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773D" w14:textId="1C7C5D13" w:rsidR="008C05DE" w:rsidRPr="00C577F1" w:rsidRDefault="008C05DE" w:rsidP="00C577F1">
      <w:pPr>
        <w:spacing w:before="93"/>
        <w:rPr>
          <w:rFonts w:asciiTheme="majorHAnsi" w:eastAsiaTheme="minorEastAsia" w:hAnsiTheme="majorHAnsi" w:cstheme="majorBidi"/>
          <w:spacing w:val="-10"/>
          <w:kern w:val="28"/>
          <w:sz w:val="56"/>
          <w:szCs w:val="56"/>
          <w:lang w:eastAsia="zh-CN"/>
        </w:rPr>
      </w:pPr>
      <w:r w:rsidRPr="00C577F1">
        <w:rPr>
          <w:rFonts w:asciiTheme="majorHAnsi" w:eastAsiaTheme="minorEastAsia" w:hAnsiTheme="majorHAnsi" w:cstheme="majorBidi" w:hint="eastAsia"/>
          <w:spacing w:val="-10"/>
          <w:kern w:val="28"/>
          <w:sz w:val="56"/>
          <w:szCs w:val="56"/>
          <w:lang w:eastAsia="zh-CN"/>
        </w:rPr>
        <w:drawing>
          <wp:anchor distT="0" distB="0" distL="114300" distR="114300" simplePos="0" relativeHeight="251660288" behindDoc="0" locked="0" layoutInCell="1" allowOverlap="1" wp14:anchorId="337AA96D" wp14:editId="010820DB">
            <wp:simplePos x="0" y="0"/>
            <wp:positionH relativeFrom="column">
              <wp:posOffset>4839566</wp:posOffset>
            </wp:positionH>
            <wp:positionV relativeFrom="paragraph">
              <wp:posOffset>66675</wp:posOffset>
            </wp:positionV>
            <wp:extent cx="1601729" cy="586635"/>
            <wp:effectExtent l="0" t="0" r="0" b="4445"/>
            <wp:wrapNone/>
            <wp:docPr id="15835443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44384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729" cy="58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7F1">
        <w:rPr>
          <w:rFonts w:asciiTheme="majorHAnsi" w:eastAsiaTheme="minorEastAsia" w:hAnsiTheme="majorHAnsi" w:cstheme="majorBidi"/>
          <w:spacing w:val="-10"/>
          <w:kern w:val="28"/>
          <w:sz w:val="56"/>
          <w:szCs w:val="56"/>
          <w:lang w:eastAsia="zh-CN"/>
        </w:rPr>
        <w:t xml:space="preserve">Acceptance Agreement </w:t>
      </w:r>
    </w:p>
    <w:p w14:paraId="7D20E302" w14:textId="327251EB" w:rsidR="008C05DE" w:rsidRPr="001F4899" w:rsidRDefault="008C05DE" w:rsidP="008C05DE">
      <w:pPr>
        <w:pStyle w:val="Title"/>
        <w:rPr>
          <w:rFonts w:eastAsiaTheme="minorEastAsia"/>
          <w:lang w:eastAsia="zh-CN"/>
        </w:rPr>
      </w:pPr>
      <w:r w:rsidRPr="001F4899">
        <w:t>for</w:t>
      </w:r>
      <w:r w:rsidRPr="001F4899">
        <w:rPr>
          <w:spacing w:val="-3"/>
        </w:rPr>
        <w:t xml:space="preserve"> </w:t>
      </w:r>
      <w:r w:rsidRPr="001F4899">
        <w:rPr>
          <w:rFonts w:eastAsiaTheme="minorEastAsia" w:hint="eastAsia"/>
          <w:lang w:eastAsia="zh-CN"/>
        </w:rPr>
        <w:t>MILC Boarding House</w:t>
      </w:r>
    </w:p>
    <w:p w14:paraId="71B1B012" w14:textId="7623451F" w:rsidR="008C05DE" w:rsidRDefault="008C05DE" w:rsidP="008C05DE">
      <w:pPr>
        <w:pStyle w:val="BodyText"/>
        <w:spacing w:before="3"/>
        <w:rPr>
          <w:rFonts w:ascii="Georgia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D93F52" wp14:editId="2617B263">
                <wp:simplePos x="0" y="0"/>
                <wp:positionH relativeFrom="page">
                  <wp:posOffset>709930</wp:posOffset>
                </wp:positionH>
                <wp:positionV relativeFrom="paragraph">
                  <wp:posOffset>228600</wp:posOffset>
                </wp:positionV>
                <wp:extent cx="6129655" cy="9525"/>
                <wp:effectExtent l="0" t="0" r="0" b="3810"/>
                <wp:wrapTopAndBottom/>
                <wp:docPr id="745877152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9525"/>
                        </a:xfrm>
                        <a:custGeom>
                          <a:avLst/>
                          <a:gdLst>
                            <a:gd name="T0" fmla="+- 0 10771 1118"/>
                            <a:gd name="T1" fmla="*/ T0 w 9653"/>
                            <a:gd name="T2" fmla="+- 0 360 360"/>
                            <a:gd name="T3" fmla="*/ 360 h 15"/>
                            <a:gd name="T4" fmla="+- 0 9065 1118"/>
                            <a:gd name="T5" fmla="*/ T4 w 9653"/>
                            <a:gd name="T6" fmla="+- 0 360 360"/>
                            <a:gd name="T7" fmla="*/ 360 h 15"/>
                            <a:gd name="T8" fmla="+- 0 9050 1118"/>
                            <a:gd name="T9" fmla="*/ T8 w 9653"/>
                            <a:gd name="T10" fmla="+- 0 360 360"/>
                            <a:gd name="T11" fmla="*/ 360 h 15"/>
                            <a:gd name="T12" fmla="+- 0 1118 1118"/>
                            <a:gd name="T13" fmla="*/ T12 w 9653"/>
                            <a:gd name="T14" fmla="+- 0 360 360"/>
                            <a:gd name="T15" fmla="*/ 360 h 15"/>
                            <a:gd name="T16" fmla="+- 0 1118 1118"/>
                            <a:gd name="T17" fmla="*/ T16 w 9653"/>
                            <a:gd name="T18" fmla="+- 0 375 360"/>
                            <a:gd name="T19" fmla="*/ 375 h 15"/>
                            <a:gd name="T20" fmla="+- 0 9050 1118"/>
                            <a:gd name="T21" fmla="*/ T20 w 9653"/>
                            <a:gd name="T22" fmla="+- 0 375 360"/>
                            <a:gd name="T23" fmla="*/ 375 h 15"/>
                            <a:gd name="T24" fmla="+- 0 9065 1118"/>
                            <a:gd name="T25" fmla="*/ T24 w 9653"/>
                            <a:gd name="T26" fmla="+- 0 375 360"/>
                            <a:gd name="T27" fmla="*/ 375 h 15"/>
                            <a:gd name="T28" fmla="+- 0 10771 1118"/>
                            <a:gd name="T29" fmla="*/ T28 w 9653"/>
                            <a:gd name="T30" fmla="+- 0 375 360"/>
                            <a:gd name="T31" fmla="*/ 375 h 15"/>
                            <a:gd name="T32" fmla="+- 0 10771 1118"/>
                            <a:gd name="T33" fmla="*/ T32 w 9653"/>
                            <a:gd name="T34" fmla="+- 0 360 360"/>
                            <a:gd name="T35" fmla="*/ 36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53" h="15">
                              <a:moveTo>
                                <a:pt x="9653" y="0"/>
                              </a:moveTo>
                              <a:lnTo>
                                <a:pt x="7947" y="0"/>
                              </a:lnTo>
                              <a:lnTo>
                                <a:pt x="793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932" y="15"/>
                              </a:lnTo>
                              <a:lnTo>
                                <a:pt x="7947" y="15"/>
                              </a:lnTo>
                              <a:lnTo>
                                <a:pt x="9653" y="15"/>
                              </a:lnTo>
                              <a:lnTo>
                                <a:pt x="9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BDB41" id="Freeform: Shape 3" o:spid="_x0000_s1026" style="position:absolute;margin-left:55.9pt;margin-top:18pt;width:482.65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" path="m9653,l7947,r-15,l,,,15r7932,l7947,15r1706,l9653,xe" fillcolor="#006746" stroked="f">
                <v:path arrowok="t" o:connecttype="custom" o:connectlocs="6129655,228600;5046345,228600;5036820,228600;0,228600;0,238125;5036820,238125;5046345,238125;6129655,238125;6129655,228600" o:connectangles="0,0,0,0,0,0,0,0,0"/>
                <w10:wrap type="topAndBottom" anchorx="page"/>
              </v:shape>
            </w:pict>
          </mc:Fallback>
        </mc:AlternateContent>
      </w:r>
    </w:p>
    <w:p w14:paraId="48BC958E" w14:textId="77777777" w:rsidR="008C05DE" w:rsidRDefault="008C05DE" w:rsidP="008C05DE">
      <w:pPr>
        <w:pStyle w:val="BodyText"/>
        <w:rPr>
          <w:rFonts w:ascii="Georgia"/>
        </w:rPr>
      </w:pPr>
    </w:p>
    <w:p w14:paraId="05C23B89" w14:textId="77777777" w:rsidR="008C05DE" w:rsidRDefault="008C05DE" w:rsidP="008C05DE">
      <w:pPr>
        <w:pStyle w:val="BodyText"/>
        <w:spacing w:before="9"/>
        <w:rPr>
          <w:rFonts w:ascii="Georgia"/>
          <w:sz w:val="19"/>
        </w:rPr>
      </w:pPr>
    </w:p>
    <w:p w14:paraId="0772AD2C" w14:textId="77777777" w:rsidR="008C05DE" w:rsidRDefault="008C05DE" w:rsidP="008C05DE">
      <w:pPr>
        <w:pStyle w:val="BodyText"/>
        <w:spacing w:before="1"/>
        <w:ind w:left="132" w:right="673"/>
        <w:jc w:val="both"/>
      </w:pPr>
      <w:r>
        <w:rPr>
          <w:rFonts w:eastAsiaTheme="minorEastAsia" w:hint="eastAsia"/>
          <w:lang w:eastAsia="zh-CN"/>
        </w:rPr>
        <w:t>Melbourne Intercultural Learning Centre</w:t>
      </w:r>
      <w:r>
        <w:rPr>
          <w:spacing w:val="-10"/>
        </w:rPr>
        <w:t xml:space="preserve"> </w:t>
      </w:r>
      <w:r>
        <w:t>(‘M</w:t>
      </w:r>
      <w:r>
        <w:rPr>
          <w:rFonts w:eastAsiaTheme="minorEastAsia" w:hint="eastAsia"/>
          <w:lang w:eastAsia="zh-CN"/>
        </w:rPr>
        <w:t>I</w:t>
      </w:r>
      <w:r>
        <w:t>LC’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</w:t>
      </w:r>
      <w:r>
        <w:rPr>
          <w:rFonts w:eastAsiaTheme="minorEastAsia" w:hint="eastAsia"/>
          <w:lang w:eastAsia="zh-CN"/>
        </w:rPr>
        <w:t>the boarding house</w:t>
      </w:r>
      <w:r>
        <w:t>)</w:t>
      </w:r>
      <w:r>
        <w:rPr>
          <w:spacing w:val="-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accommodation</w:t>
      </w:r>
      <w:r>
        <w:rPr>
          <w:spacing w:val="-10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rFonts w:eastAsiaTheme="minorEastAsia" w:hint="eastAsia"/>
          <w:lang w:eastAsia="zh-CN"/>
        </w:rPr>
        <w:t>MILC</w:t>
      </w:r>
      <w:r>
        <w:rPr>
          <w:spacing w:val="-53"/>
        </w:rPr>
        <w:t xml:space="preserve"> </w:t>
      </w:r>
      <w:r>
        <w:rPr>
          <w:spacing w:val="-1"/>
        </w:rPr>
        <w:t>Boarding</w:t>
      </w:r>
      <w:r>
        <w:rPr>
          <w:spacing w:val="-13"/>
        </w:rPr>
        <w:t xml:space="preserve"> </w:t>
      </w:r>
      <w:r>
        <w:rPr>
          <w:spacing w:val="-1"/>
        </w:rPr>
        <w:t>House</w:t>
      </w:r>
      <w:r>
        <w:rPr>
          <w:rFonts w:eastAsiaTheme="minorEastAsia" w:hint="eastAsia"/>
          <w:spacing w:val="-1"/>
          <w:lang w:eastAsia="zh-CN"/>
        </w:rPr>
        <w:t xml:space="preserve"> in Brighton </w:t>
      </w:r>
      <w:r>
        <w:rPr>
          <w:spacing w:val="-1"/>
        </w:rPr>
        <w:t>(</w:t>
      </w:r>
      <w:r>
        <w:rPr>
          <w:rFonts w:eastAsiaTheme="minorEastAsia" w:hint="eastAsia"/>
          <w:spacing w:val="-1"/>
          <w:lang w:eastAsia="zh-CN"/>
        </w:rPr>
        <w:t xml:space="preserve">the </w:t>
      </w:r>
      <w:r>
        <w:rPr>
          <w:spacing w:val="-1"/>
        </w:rPr>
        <w:t>Boarding</w:t>
      </w:r>
      <w:r>
        <w:rPr>
          <w:spacing w:val="-12"/>
        </w:rPr>
        <w:t xml:space="preserve"> </w:t>
      </w:r>
      <w:r>
        <w:t>House).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Boarding</w:t>
      </w:r>
      <w:r>
        <w:rPr>
          <w:spacing w:val="-9"/>
        </w:rPr>
        <w:t xml:space="preserve"> </w:t>
      </w:r>
      <w:r>
        <w:t>House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boarding</w:t>
      </w:r>
      <w:r>
        <w:rPr>
          <w:spacing w:val="-12"/>
        </w:rPr>
        <w:t xml:space="preserve"> </w:t>
      </w:r>
      <w:r>
        <w:t>premises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defined</w:t>
      </w:r>
      <w:r>
        <w:rPr>
          <w:spacing w:val="-53"/>
        </w:rPr>
        <w:t xml:space="preserve"> </w:t>
      </w:r>
      <w:r>
        <w:t xml:space="preserve">by the Victorian Registrations &amp; Qualifications Authority (VRQA). </w:t>
      </w:r>
      <w:r>
        <w:rPr>
          <w:rFonts w:eastAsiaTheme="minorEastAsia" w:hint="eastAsia"/>
          <w:lang w:eastAsia="zh-CN"/>
        </w:rPr>
        <w:t>T</w:t>
      </w:r>
      <w:r>
        <w:t>he Boarding House operate</w:t>
      </w:r>
      <w:r>
        <w:rPr>
          <w:rFonts w:eastAsiaTheme="minorEastAsia" w:hint="eastAsia"/>
          <w:lang w:eastAsia="zh-CN"/>
        </w:rPr>
        <w:t>s</w:t>
      </w:r>
      <w:r>
        <w:rPr>
          <w:spacing w:val="1"/>
        </w:rPr>
        <w:t xml:space="preserve"> </w:t>
      </w:r>
      <w:r>
        <w:t xml:space="preserve">under </w:t>
      </w:r>
      <w:r>
        <w:rPr>
          <w:rFonts w:eastAsiaTheme="minorEastAsia" w:hint="eastAsia"/>
          <w:lang w:eastAsia="zh-CN"/>
        </w:rPr>
        <w:t>Australia Wayhome</w:t>
      </w:r>
      <w:r>
        <w:t xml:space="preserve"> as defined in the </w:t>
      </w:r>
      <w:r>
        <w:rPr>
          <w:rFonts w:eastAsiaTheme="minorEastAsia" w:hint="eastAsia"/>
          <w:lang w:eastAsia="zh-CN"/>
        </w:rPr>
        <w:t>company</w:t>
      </w:r>
      <w:r>
        <w:t xml:space="preserve"> constitution which is available on the M</w:t>
      </w:r>
      <w:r>
        <w:rPr>
          <w:rFonts w:eastAsiaTheme="minorEastAsia" w:hint="eastAsia"/>
          <w:lang w:eastAsia="zh-CN"/>
        </w:rPr>
        <w:t>I</w:t>
      </w:r>
      <w:r>
        <w:t>LC website</w:t>
      </w:r>
      <w:r>
        <w:rPr>
          <w:rFonts w:eastAsiaTheme="minorEastAsia" w:hint="eastAsia"/>
          <w:lang w:eastAsia="zh-CN"/>
        </w:rPr>
        <w:t xml:space="preserve"> (www.mymilc.com)</w:t>
      </w:r>
      <w:r>
        <w:t xml:space="preserve">. The </w:t>
      </w:r>
      <w:r>
        <w:rPr>
          <w:rFonts w:eastAsiaTheme="minorEastAsia" w:hint="eastAsia"/>
          <w:lang w:eastAsia="zh-CN"/>
        </w:rPr>
        <w:t>company director/directors</w:t>
      </w:r>
      <w:r>
        <w:rPr>
          <w:spacing w:val="1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person</w:t>
      </w:r>
      <w:r>
        <w:rPr>
          <w:rFonts w:eastAsiaTheme="minorEastAsia" w:hint="eastAsia"/>
          <w:lang w:eastAsia="zh-CN"/>
        </w:rPr>
        <w:t>/s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boarding premises.</w:t>
      </w:r>
    </w:p>
    <w:p w14:paraId="556A1F84" w14:textId="77777777" w:rsidR="008C05DE" w:rsidRDefault="008C05DE" w:rsidP="008C05DE">
      <w:pPr>
        <w:pStyle w:val="BodyText"/>
      </w:pPr>
    </w:p>
    <w:p w14:paraId="6347DD13" w14:textId="42863068" w:rsidR="008C05DE" w:rsidRPr="00283CE0" w:rsidRDefault="008C05DE" w:rsidP="008C05DE">
      <w:pPr>
        <w:pStyle w:val="BodyText"/>
        <w:ind w:left="132" w:right="673"/>
        <w:jc w:val="both"/>
        <w:rPr>
          <w:rFonts w:eastAsiaTheme="minorEastAsia" w:hint="eastAsia"/>
          <w:lang w:eastAsia="zh-CN"/>
        </w:rPr>
      </w:pPr>
      <w:r>
        <w:t>This Acceptance Agreement sets out the terms and conditions under which Students apply to and are accepted</w:t>
      </w:r>
      <w:r>
        <w:rPr>
          <w:spacing w:val="1"/>
        </w:rPr>
        <w:t xml:space="preserve"> </w:t>
      </w:r>
      <w:r>
        <w:t>into the Boarding House.</w:t>
      </w:r>
      <w:r>
        <w:rPr>
          <w:spacing w:val="1"/>
        </w:rPr>
        <w:t xml:space="preserve"> </w:t>
      </w:r>
      <w:r>
        <w:t>M</w:t>
      </w:r>
      <w:r>
        <w:rPr>
          <w:rFonts w:eastAsiaTheme="minorEastAsia" w:hint="eastAsia"/>
          <w:lang w:eastAsia="zh-CN"/>
        </w:rPr>
        <w:t>I</w:t>
      </w:r>
      <w:r>
        <w:t>LC reserves the right to vary and amend this Acceptance Agreement from time to</w:t>
      </w:r>
      <w:r>
        <w:rPr>
          <w:spacing w:val="1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rFonts w:eastAsiaTheme="minorEastAsia" w:hint="eastAsia"/>
          <w:lang w:eastAsia="zh-CN"/>
        </w:rPr>
        <w:t>p</w:t>
      </w:r>
      <w:r>
        <w:t>arents.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04006DE">
        <w:rPr>
          <w:rFonts w:eastAsiaTheme="minorEastAsia" w:hint="eastAsia"/>
          <w:lang w:eastAsia="zh-CN"/>
        </w:rPr>
        <w:t>MILC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abide</w:t>
      </w:r>
      <w:r>
        <w:rPr>
          <w:spacing w:val="-6"/>
        </w:rPr>
        <w:t xml:space="preserve"> </w:t>
      </w:r>
      <w:r w:rsidR="00A95B8B">
        <w:rPr>
          <w:rFonts w:eastAsiaTheme="minorEastAsia" w:hint="eastAsia"/>
          <w:lang w:eastAsia="zh-CN"/>
        </w:rPr>
        <w:t xml:space="preserve">by all other MILC policies on their </w:t>
      </w:r>
      <w:r w:rsidR="006B2A0E">
        <w:rPr>
          <w:rFonts w:eastAsiaTheme="minorEastAsia" w:hint="eastAsia"/>
          <w:lang w:eastAsia="zh-CN"/>
        </w:rPr>
        <w:t>website (</w:t>
      </w:r>
      <w:r w:rsidR="006B2A0E" w:rsidRPr="006B2A0E">
        <w:rPr>
          <w:rFonts w:eastAsiaTheme="minorEastAsia"/>
          <w:lang w:eastAsia="zh-CN"/>
        </w:rPr>
        <w:t>https://www.mymilc.com/our-policies</w:t>
      </w:r>
      <w:r w:rsidR="006B2A0E">
        <w:rPr>
          <w:rFonts w:eastAsiaTheme="minorEastAsia" w:hint="eastAsia"/>
          <w:lang w:eastAsia="zh-CN"/>
        </w:rPr>
        <w:t>)</w:t>
      </w:r>
      <w:r>
        <w:t>.</w:t>
      </w:r>
    </w:p>
    <w:p w14:paraId="56F8FEBD" w14:textId="77777777" w:rsidR="008C05DE" w:rsidRDefault="008C05DE" w:rsidP="008C05DE">
      <w:pPr>
        <w:pStyle w:val="BodyText"/>
        <w:spacing w:before="3"/>
      </w:pPr>
    </w:p>
    <w:p w14:paraId="29517486" w14:textId="77777777" w:rsidR="008C05DE" w:rsidRDefault="008C05DE" w:rsidP="008C05DE">
      <w:pPr>
        <w:pStyle w:val="Heading1"/>
        <w:jc w:val="both"/>
      </w:pPr>
      <w:r>
        <w:rPr>
          <w:rFonts w:eastAsiaTheme="minorEastAsia" w:hint="eastAsia"/>
          <w:lang w:eastAsia="zh-CN"/>
        </w:rPr>
        <w:t>Acceptance</w:t>
      </w:r>
      <w:r>
        <w:rPr>
          <w:spacing w:val="-6"/>
        </w:rPr>
        <w:t xml:space="preserve"> </w:t>
      </w:r>
      <w:r>
        <w:t>Criteria</w:t>
      </w:r>
    </w:p>
    <w:p w14:paraId="34F006AE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2"/>
          <w:tab w:val="left" w:pos="493"/>
        </w:tabs>
        <w:spacing w:before="119"/>
        <w:ind w:hanging="361"/>
        <w:contextualSpacing w:val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Eligibility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Boarding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 w:eastAsiaTheme="minorEastAsia" w:hint="eastAsia"/>
          <w:b/>
          <w:sz w:val="20"/>
          <w:lang w:eastAsia="zh-CN"/>
        </w:rPr>
        <w:t>I</w:t>
      </w:r>
      <w:r>
        <w:rPr>
          <w:rFonts w:ascii="Arial"/>
          <w:b/>
          <w:sz w:val="20"/>
        </w:rPr>
        <w:t>LC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Boarding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House</w:t>
      </w:r>
    </w:p>
    <w:p w14:paraId="773D1E6B" w14:textId="480FAD3E" w:rsidR="008C05DE" w:rsidRDefault="008C05DE" w:rsidP="008C05DE">
      <w:pPr>
        <w:pStyle w:val="BodyText"/>
        <w:spacing w:before="118"/>
        <w:ind w:left="490" w:right="673"/>
        <w:jc w:val="both"/>
      </w:pPr>
      <w:r>
        <w:t>Students can be considered for entry into the Boarding House once they have met the enrolment criteria</w:t>
      </w:r>
      <w:r>
        <w:rPr>
          <w:spacing w:val="1"/>
        </w:rPr>
        <w:t xml:space="preserve"> </w:t>
      </w:r>
      <w:r>
        <w:t xml:space="preserve">detailed in </w:t>
      </w:r>
      <w:hyperlink r:id="rId8" w:tgtFrame="_blank" w:history="1">
        <w:r w:rsidR="000F62BC" w:rsidRPr="00F93297">
          <w:rPr>
            <w:rStyle w:val="Hyperlink"/>
            <w:rFonts w:eastAsiaTheme="minorEastAsia"/>
            <w:b/>
            <w:bCs/>
            <w:lang w:val="en-AU" w:eastAsia="zh-CN"/>
          </w:rPr>
          <w:t>MILC Conditions of Enrolment and Termination of Enrolment and Refund Policy</w:t>
        </w:r>
      </w:hyperlink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offered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place.</w:t>
      </w:r>
    </w:p>
    <w:p w14:paraId="7EC4ED92" w14:textId="77777777" w:rsidR="008C05DE" w:rsidRDefault="008C05DE" w:rsidP="008C05DE">
      <w:pPr>
        <w:pStyle w:val="BodyText"/>
        <w:spacing w:before="121"/>
        <w:ind w:left="490" w:right="673"/>
        <w:jc w:val="both"/>
      </w:pPr>
      <w:r w:rsidRPr="00D3786E">
        <w:t>M</w:t>
      </w:r>
      <w:r w:rsidRPr="00D3786E">
        <w:rPr>
          <w:rFonts w:hint="eastAsia"/>
        </w:rPr>
        <w:t>I</w:t>
      </w:r>
      <w:r w:rsidRPr="00D3786E">
        <w:t xml:space="preserve">LC will not provide boarding accommodation to International </w:t>
      </w:r>
      <w:r>
        <w:t>Students</w:t>
      </w:r>
      <w:r w:rsidRPr="00D3786E">
        <w:t xml:space="preserve"> </w:t>
      </w:r>
      <w:r>
        <w:t>under</w:t>
      </w:r>
      <w:r w:rsidRPr="00D3786E">
        <w:t xml:space="preserve"> </w:t>
      </w:r>
      <w:r>
        <w:t>1</w:t>
      </w:r>
      <w:r w:rsidRPr="00D3786E">
        <w:rPr>
          <w:rFonts w:hint="eastAsia"/>
        </w:rPr>
        <w:t>2</w:t>
      </w:r>
      <w:r w:rsidRPr="00D3786E">
        <w:t xml:space="preserve"> </w:t>
      </w:r>
      <w:r>
        <w:t>years</w:t>
      </w:r>
      <w:r w:rsidRPr="00D3786E">
        <w:t xml:space="preserve"> </w:t>
      </w:r>
      <w:r>
        <w:t>of</w:t>
      </w:r>
      <w:r w:rsidRPr="00D3786E">
        <w:t xml:space="preserve"> </w:t>
      </w:r>
      <w:r>
        <w:t>age. M</w:t>
      </w:r>
      <w:r w:rsidRPr="00D3786E">
        <w:rPr>
          <w:rFonts w:hint="eastAsia"/>
        </w:rPr>
        <w:t>I</w:t>
      </w:r>
      <w:r>
        <w:t>LC will take all reasonable steps to verify that International Students will be at least 1</w:t>
      </w:r>
      <w:r w:rsidRPr="00D3786E">
        <w:rPr>
          <w:rFonts w:hint="eastAsia"/>
        </w:rPr>
        <w:t>2</w:t>
      </w:r>
      <w:r w:rsidRPr="00D3786E">
        <w:t xml:space="preserve"> </w:t>
      </w:r>
      <w:r>
        <w:t>years</w:t>
      </w:r>
      <w:r w:rsidRPr="00D3786E">
        <w:t xml:space="preserve"> </w:t>
      </w:r>
      <w:r>
        <w:t>of</w:t>
      </w:r>
      <w:r w:rsidRPr="00D3786E">
        <w:t xml:space="preserve"> </w:t>
      </w:r>
      <w:r>
        <w:t>age</w:t>
      </w:r>
      <w:r w:rsidRPr="00D3786E">
        <w:t xml:space="preserve"> </w:t>
      </w:r>
      <w:r>
        <w:t>at</w:t>
      </w:r>
      <w:r w:rsidRPr="00D3786E">
        <w:t xml:space="preserve"> </w:t>
      </w:r>
      <w:r>
        <w:t>the</w:t>
      </w:r>
      <w:r w:rsidRPr="00D3786E">
        <w:t xml:space="preserve"> </w:t>
      </w:r>
      <w:r>
        <w:t>time</w:t>
      </w:r>
      <w:r w:rsidRPr="00D3786E">
        <w:t xml:space="preserve"> </w:t>
      </w:r>
      <w:r>
        <w:t>of</w:t>
      </w:r>
      <w:r w:rsidRPr="00D3786E">
        <w:t xml:space="preserve"> </w:t>
      </w:r>
      <w:r>
        <w:t>commencing</w:t>
      </w:r>
      <w:r w:rsidRPr="00D3786E">
        <w:t xml:space="preserve"> </w:t>
      </w:r>
      <w:r>
        <w:t>at</w:t>
      </w:r>
      <w:r w:rsidRPr="00D3786E">
        <w:t xml:space="preserve"> </w:t>
      </w:r>
      <w:r>
        <w:t>the</w:t>
      </w:r>
      <w:r w:rsidRPr="00D3786E">
        <w:t xml:space="preserve"> </w:t>
      </w:r>
      <w:r>
        <w:t>Boarding</w:t>
      </w:r>
      <w:r w:rsidRPr="00D3786E">
        <w:t xml:space="preserve"> </w:t>
      </w:r>
      <w:r>
        <w:t>House</w:t>
      </w:r>
      <w:r w:rsidRPr="00D3786E">
        <w:t xml:space="preserve"> </w:t>
      </w:r>
      <w:r>
        <w:t>before</w:t>
      </w:r>
      <w:r w:rsidRPr="00D3786E">
        <w:t xml:space="preserve"> </w:t>
      </w:r>
      <w:r>
        <w:t>making</w:t>
      </w:r>
      <w:r w:rsidRPr="00D3786E">
        <w:t xml:space="preserve"> </w:t>
      </w:r>
      <w:r>
        <w:t>arrangements</w:t>
      </w:r>
      <w:r w:rsidRPr="00D3786E">
        <w:t xml:space="preserve"> </w:t>
      </w:r>
      <w:r>
        <w:t>for</w:t>
      </w:r>
      <w:r w:rsidRPr="00D3786E">
        <w:t xml:space="preserve"> </w:t>
      </w:r>
      <w:r>
        <w:t>the</w:t>
      </w:r>
      <w:r w:rsidRPr="00D3786E">
        <w:t xml:space="preserve"> </w:t>
      </w:r>
      <w:r>
        <w:t>provision</w:t>
      </w:r>
      <w:r w:rsidRPr="00D3786E">
        <w:t xml:space="preserve"> </w:t>
      </w:r>
      <w:r>
        <w:t>of</w:t>
      </w:r>
      <w:r w:rsidRPr="00D3786E">
        <w:t xml:space="preserve"> </w:t>
      </w:r>
      <w:r>
        <w:t>boarding</w:t>
      </w:r>
      <w:r w:rsidRPr="00D3786E">
        <w:t xml:space="preserve"> </w:t>
      </w:r>
      <w:r>
        <w:t>accommodation.</w:t>
      </w:r>
      <w:r w:rsidRPr="00D3786E">
        <w:t xml:space="preserve"> </w:t>
      </w:r>
    </w:p>
    <w:p w14:paraId="63DB003C" w14:textId="77777777" w:rsidR="008C05DE" w:rsidRDefault="008C05DE" w:rsidP="008C05DE">
      <w:pPr>
        <w:pStyle w:val="BodyText"/>
        <w:spacing w:before="9"/>
      </w:pPr>
    </w:p>
    <w:p w14:paraId="63A4E3EC" w14:textId="77777777" w:rsidR="008C05DE" w:rsidRDefault="008C05DE" w:rsidP="008C05DE">
      <w:pPr>
        <w:pStyle w:val="Heading1"/>
        <w:numPr>
          <w:ilvl w:val="0"/>
          <w:numId w:val="8"/>
        </w:numPr>
        <w:tabs>
          <w:tab w:val="left" w:pos="492"/>
          <w:tab w:val="left" w:pos="493"/>
        </w:tabs>
        <w:ind w:hanging="361"/>
      </w:pPr>
      <w:r>
        <w:t>Acceptance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House</w:t>
      </w:r>
    </w:p>
    <w:p w14:paraId="47C8C4AD" w14:textId="0C5AAA01" w:rsidR="008C05DE" w:rsidRDefault="008C05DE" w:rsidP="008C05DE">
      <w:pPr>
        <w:pStyle w:val="BodyText"/>
        <w:spacing w:before="121"/>
        <w:ind w:left="490" w:right="673" w:hanging="1"/>
        <w:jc w:val="both"/>
        <w:rPr>
          <w:rFonts w:eastAsiaTheme="minorEastAsia"/>
          <w:lang w:eastAsia="zh-CN"/>
        </w:rPr>
      </w:pPr>
      <w:r>
        <w:t>To apply for a position in the Boarding House, Students will have already submitted much of the paperwork</w:t>
      </w:r>
      <w:r>
        <w:rPr>
          <w:spacing w:val="1"/>
        </w:rPr>
        <w:t xml:space="preserve"> </w:t>
      </w:r>
      <w:r>
        <w:t>with their application</w:t>
      </w:r>
      <w:r>
        <w:rPr>
          <w:spacing w:val="-1"/>
        </w:rPr>
        <w:t xml:space="preserve"> </w:t>
      </w:r>
      <w:r>
        <w:t>for enrolment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</w:t>
      </w:r>
      <w:r>
        <w:rPr>
          <w:rFonts w:eastAsiaTheme="minorEastAsia" w:hint="eastAsia"/>
          <w:lang w:eastAsia="zh-CN"/>
        </w:rPr>
        <w:t>I</w:t>
      </w:r>
      <w:r>
        <w:t>LC</w:t>
      </w:r>
      <w:r>
        <w:rPr>
          <w:rFonts w:eastAsiaTheme="minorEastAsia" w:hint="eastAsia"/>
          <w:lang w:eastAsia="zh-CN"/>
        </w:rPr>
        <w:t xml:space="preserve"> through </w:t>
      </w:r>
      <w:r w:rsidR="007D0AEC">
        <w:rPr>
          <w:rFonts w:eastAsiaTheme="minorEastAsia" w:hint="eastAsia"/>
          <w:lang w:eastAsia="zh-CN"/>
        </w:rPr>
        <w:t xml:space="preserve">accredited </w:t>
      </w:r>
      <w:r w:rsidR="00991B73">
        <w:rPr>
          <w:rFonts w:eastAsiaTheme="minorEastAsia" w:hint="eastAsia"/>
          <w:lang w:eastAsia="zh-CN"/>
        </w:rPr>
        <w:t>course</w:t>
      </w:r>
      <w:r>
        <w:rPr>
          <w:rFonts w:eastAsiaTheme="minorEastAsia" w:hint="eastAsia"/>
          <w:lang w:eastAsia="zh-CN"/>
        </w:rPr>
        <w:t xml:space="preserve"> provider</w:t>
      </w:r>
      <w:r w:rsidR="00991B73">
        <w:rPr>
          <w:rFonts w:eastAsiaTheme="minorEastAsia" w:hint="eastAsia"/>
          <w:lang w:eastAsia="zh-CN"/>
        </w:rPr>
        <w:t>s</w:t>
      </w:r>
      <w:r w:rsidR="005B5B83">
        <w:rPr>
          <w:rFonts w:eastAsiaTheme="minorEastAsia" w:hint="eastAsia"/>
          <w:lang w:eastAsia="zh-CN"/>
        </w:rPr>
        <w:t xml:space="preserve"> or agents</w:t>
      </w:r>
      <w:r w:rsidR="00991B73">
        <w:rPr>
          <w:rFonts w:eastAsiaTheme="minorEastAsia" w:hint="eastAsia"/>
          <w:lang w:eastAsia="zh-CN"/>
        </w:rPr>
        <w:t>:</w:t>
      </w:r>
    </w:p>
    <w:p w14:paraId="3090D6A8" w14:textId="5048D755" w:rsidR="00991B73" w:rsidRDefault="007D0AEC" w:rsidP="00196D31">
      <w:pPr>
        <w:pStyle w:val="BodyText"/>
        <w:numPr>
          <w:ilvl w:val="0"/>
          <w:numId w:val="13"/>
        </w:numPr>
        <w:spacing w:before="121"/>
        <w:ind w:right="673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Australian schools </w:t>
      </w:r>
    </w:p>
    <w:p w14:paraId="79E882E6" w14:textId="2B8C992F" w:rsidR="007D0AEC" w:rsidRDefault="00E61D98" w:rsidP="00196D31">
      <w:pPr>
        <w:pStyle w:val="BodyText"/>
        <w:numPr>
          <w:ilvl w:val="0"/>
          <w:numId w:val="13"/>
        </w:numPr>
        <w:spacing w:before="121"/>
        <w:ind w:right="673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CRICOS registered ELCIOS prov</w:t>
      </w:r>
      <w:r w:rsidR="00196D31">
        <w:rPr>
          <w:rFonts w:eastAsiaTheme="minorEastAsia" w:hint="eastAsia"/>
          <w:lang w:eastAsia="zh-CN"/>
        </w:rPr>
        <w:t>id</w:t>
      </w:r>
      <w:r>
        <w:rPr>
          <w:rFonts w:eastAsiaTheme="minorEastAsia" w:hint="eastAsia"/>
          <w:lang w:eastAsia="zh-CN"/>
        </w:rPr>
        <w:t>ers</w:t>
      </w:r>
    </w:p>
    <w:p w14:paraId="0A7B391B" w14:textId="672E0336" w:rsidR="00196D31" w:rsidRDefault="00196D31" w:rsidP="00196D31">
      <w:pPr>
        <w:pStyle w:val="BodyText"/>
        <w:numPr>
          <w:ilvl w:val="0"/>
          <w:numId w:val="13"/>
        </w:numPr>
        <w:spacing w:before="121"/>
        <w:ind w:right="673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MILC agreed course providers</w:t>
      </w:r>
    </w:p>
    <w:p w14:paraId="5C7936C7" w14:textId="14D1F21A" w:rsidR="005B5B83" w:rsidRPr="00991B73" w:rsidRDefault="005B5B83" w:rsidP="00196D31">
      <w:pPr>
        <w:pStyle w:val="BodyText"/>
        <w:numPr>
          <w:ilvl w:val="0"/>
          <w:numId w:val="13"/>
        </w:numPr>
        <w:spacing w:before="121"/>
        <w:ind w:right="673"/>
        <w:jc w:val="both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Accredited Education Agents</w:t>
      </w:r>
    </w:p>
    <w:p w14:paraId="7C2E08EB" w14:textId="15AB2F80" w:rsidR="008C05DE" w:rsidRPr="003016D7" w:rsidRDefault="008C05DE" w:rsidP="008C05DE">
      <w:pPr>
        <w:pStyle w:val="BodyText"/>
        <w:spacing w:before="121"/>
        <w:ind w:left="490" w:right="672"/>
        <w:jc w:val="both"/>
        <w:rPr>
          <w:rFonts w:eastAsiaTheme="minorEastAsia" w:hint="eastAsia"/>
          <w:lang w:eastAsia="zh-CN"/>
        </w:rPr>
      </w:pPr>
      <w:r>
        <w:t xml:space="preserve">Decisions regarding admission to the Boarding House are made by </w:t>
      </w:r>
      <w:r>
        <w:rPr>
          <w:rFonts w:eastAsiaTheme="minorEastAsia" w:hint="eastAsia"/>
          <w:lang w:eastAsia="zh-CN"/>
        </w:rPr>
        <w:t>Director</w:t>
      </w:r>
      <w:r>
        <w:t xml:space="preserve"> in</w:t>
      </w:r>
      <w:r>
        <w:rPr>
          <w:spacing w:val="1"/>
        </w:rPr>
        <w:t xml:space="preserve"> </w:t>
      </w:r>
      <w:r>
        <w:t xml:space="preserve">line with </w:t>
      </w:r>
      <w:hyperlink r:id="rId9" w:tgtFrame="_blank" w:history="1">
        <w:r w:rsidR="008D04CD" w:rsidRPr="00F93297">
          <w:rPr>
            <w:rStyle w:val="Hyperlink"/>
            <w:rFonts w:eastAsiaTheme="minorEastAsia"/>
            <w:b/>
            <w:bCs/>
            <w:lang w:val="en-AU" w:eastAsia="zh-CN"/>
          </w:rPr>
          <w:t>MILC Conditions of Enrolment and Termination of Enrolment and Refund Policy</w:t>
        </w:r>
      </w:hyperlink>
      <w:r w:rsidR="008D04CD">
        <w:rPr>
          <w:rFonts w:eastAsiaTheme="minorEastAsia" w:hint="eastAsia"/>
          <w:b/>
          <w:bCs/>
          <w:lang w:val="en-AU" w:eastAsia="zh-CN"/>
        </w:rPr>
        <w:t>.</w:t>
      </w:r>
    </w:p>
    <w:p w14:paraId="0D192B0A" w14:textId="77777777" w:rsidR="008C05DE" w:rsidRDefault="008C05DE" w:rsidP="008C05DE">
      <w:pPr>
        <w:pStyle w:val="BodyText"/>
        <w:spacing w:before="120"/>
        <w:ind w:left="490" w:right="673"/>
        <w:jc w:val="both"/>
      </w:pPr>
      <w: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Boarding</w:t>
      </w:r>
      <w:r>
        <w:rPr>
          <w:spacing w:val="-6"/>
        </w:rPr>
        <w:t xml:space="preserve"> </w:t>
      </w:r>
      <w:r>
        <w:t>House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receipt.</w:t>
      </w:r>
      <w:r>
        <w:rPr>
          <w:spacing w:val="43"/>
        </w:rPr>
        <w:t xml:space="preserve"> </w:t>
      </w:r>
    </w:p>
    <w:p w14:paraId="1994E84A" w14:textId="77777777" w:rsidR="008C05DE" w:rsidRDefault="008C05DE" w:rsidP="008C05DE">
      <w:pPr>
        <w:pStyle w:val="BodyText"/>
        <w:spacing w:before="9"/>
      </w:pPr>
    </w:p>
    <w:p w14:paraId="00A02791" w14:textId="77777777" w:rsidR="008C05DE" w:rsidRDefault="008C05DE" w:rsidP="008C05DE">
      <w:pPr>
        <w:pStyle w:val="Heading1"/>
        <w:spacing w:before="1"/>
        <w:jc w:val="both"/>
      </w:pPr>
      <w:r>
        <w:rPr>
          <w:rFonts w:eastAsiaTheme="minorEastAsia" w:hint="eastAsia"/>
          <w:lang w:eastAsia="zh-CN"/>
        </w:rPr>
        <w:lastRenderedPageBreak/>
        <w:t>MILC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Options</w:t>
      </w:r>
    </w:p>
    <w:p w14:paraId="1B1AA07F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2"/>
          <w:tab w:val="left" w:pos="493"/>
        </w:tabs>
        <w:spacing w:before="119"/>
        <w:ind w:hanging="361"/>
        <w:contextualSpacing w:val="0"/>
        <w:rPr>
          <w:sz w:val="20"/>
        </w:rPr>
      </w:pP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>
        <w:rPr>
          <w:spacing w:val="-5"/>
          <w:sz w:val="20"/>
        </w:rPr>
        <w:t xml:space="preserve"> </w:t>
      </w:r>
      <w:r>
        <w:rPr>
          <w:sz w:val="20"/>
        </w:rPr>
        <w:t>offers</w:t>
      </w:r>
      <w:r>
        <w:rPr>
          <w:spacing w:val="-4"/>
          <w:sz w:val="20"/>
        </w:rPr>
        <w:t xml:space="preserve"> </w:t>
      </w:r>
      <w:r>
        <w:rPr>
          <w:sz w:val="20"/>
        </w:rPr>
        <w:t>boarding</w:t>
      </w:r>
      <w:r>
        <w:rPr>
          <w:spacing w:val="-3"/>
          <w:sz w:val="20"/>
        </w:rPr>
        <w:t xml:space="preserve"> </w:t>
      </w:r>
      <w:r>
        <w:rPr>
          <w:sz w:val="20"/>
        </w:rPr>
        <w:t>options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described</w:t>
      </w:r>
      <w:r>
        <w:rPr>
          <w:spacing w:val="-3"/>
          <w:sz w:val="20"/>
        </w:rPr>
        <w:t xml:space="preserve"> </w:t>
      </w:r>
      <w:r>
        <w:rPr>
          <w:sz w:val="20"/>
        </w:rPr>
        <w:t>below:</w:t>
      </w:r>
    </w:p>
    <w:p w14:paraId="678BF22A" w14:textId="77777777" w:rsidR="008C05DE" w:rsidRDefault="008C05DE" w:rsidP="008C05DE">
      <w:pPr>
        <w:pStyle w:val="BodyText"/>
        <w:spacing w:before="6"/>
        <w:rPr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4418"/>
        <w:gridCol w:w="3972"/>
      </w:tblGrid>
      <w:tr w:rsidR="008C05DE" w14:paraId="25870AD4" w14:textId="77777777" w:rsidTr="008C05DE">
        <w:trPr>
          <w:trHeight w:val="445"/>
        </w:trPr>
        <w:tc>
          <w:tcPr>
            <w:tcW w:w="1105" w:type="pct"/>
            <w:shd w:val="clear" w:color="auto" w:fill="EAF0DD"/>
          </w:tcPr>
          <w:p w14:paraId="7ED62C47" w14:textId="77777777" w:rsidR="008C05DE" w:rsidRDefault="008C05DE" w:rsidP="0089695D">
            <w:pPr>
              <w:pStyle w:val="TableParagraph"/>
              <w:spacing w:before="11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2051" w:type="pct"/>
            <w:shd w:val="clear" w:color="auto" w:fill="EAF0DD"/>
          </w:tcPr>
          <w:p w14:paraId="796DA16A" w14:textId="77777777" w:rsidR="008C05DE" w:rsidRDefault="008C05DE" w:rsidP="0089695D">
            <w:pPr>
              <w:pStyle w:val="TableParagraph"/>
              <w:spacing w:before="11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Hours/Days</w:t>
            </w:r>
          </w:p>
        </w:tc>
        <w:tc>
          <w:tcPr>
            <w:tcW w:w="1844" w:type="pct"/>
            <w:shd w:val="clear" w:color="auto" w:fill="EAF0DD"/>
          </w:tcPr>
          <w:p w14:paraId="7DD668FF" w14:textId="77777777" w:rsidR="008C05DE" w:rsidRPr="005105EE" w:rsidRDefault="008C05DE" w:rsidP="0089695D">
            <w:pPr>
              <w:pStyle w:val="TableParagraph"/>
              <w:spacing w:before="119"/>
              <w:ind w:left="107"/>
              <w:rPr>
                <w:rFonts w:ascii="Arial" w:eastAsiaTheme="minorEastAsia" w:hint="eastAsia"/>
                <w:b/>
                <w:sz w:val="18"/>
                <w:lang w:eastAsia="zh-CN"/>
              </w:rPr>
            </w:pPr>
            <w:r>
              <w:rPr>
                <w:rFonts w:ascii="Arial" w:eastAsiaTheme="minorEastAsia" w:hint="eastAsia"/>
                <w:b/>
                <w:sz w:val="18"/>
                <w:lang w:eastAsia="zh-CN"/>
              </w:rPr>
              <w:t>Fees</w:t>
            </w:r>
          </w:p>
        </w:tc>
      </w:tr>
      <w:tr w:rsidR="008C05DE" w14:paraId="2A45C878" w14:textId="77777777" w:rsidTr="008C05DE">
        <w:trPr>
          <w:trHeight w:val="446"/>
        </w:trPr>
        <w:tc>
          <w:tcPr>
            <w:tcW w:w="1105" w:type="pct"/>
          </w:tcPr>
          <w:p w14:paraId="48B73B29" w14:textId="1B640D12" w:rsidR="008C05DE" w:rsidRDefault="008C05DE" w:rsidP="0089695D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rFonts w:eastAsiaTheme="minorEastAsia" w:hint="eastAsia"/>
                <w:spacing w:val="-2"/>
                <w:sz w:val="18"/>
                <w:lang w:eastAsia="zh-CN"/>
              </w:rPr>
              <w:t>Normal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Boarding</w:t>
            </w:r>
          </w:p>
        </w:tc>
        <w:tc>
          <w:tcPr>
            <w:tcW w:w="2051" w:type="pct"/>
          </w:tcPr>
          <w:p w14:paraId="38656D0F" w14:textId="77777777" w:rsidR="008C05DE" w:rsidRPr="005105EE" w:rsidRDefault="008C05DE" w:rsidP="0089695D">
            <w:pPr>
              <w:pStyle w:val="TableParagraph"/>
              <w:spacing w:before="119"/>
              <w:ind w:left="107"/>
              <w:rPr>
                <w:rFonts w:eastAsiaTheme="minorEastAsia" w:hint="eastAsia"/>
                <w:sz w:val="18"/>
                <w:lang w:eastAsia="zh-CN"/>
              </w:rPr>
            </w:pPr>
            <w:r>
              <w:rPr>
                <w:sz w:val="18"/>
              </w:rPr>
              <w:t>Monday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Sunday,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eastAsiaTheme="minorEastAsia" w:hint="eastAsia"/>
                <w:sz w:val="18"/>
                <w:lang w:eastAsia="zh-CN"/>
              </w:rPr>
              <w:t>7 days a week, 3 meals daily</w:t>
            </w:r>
          </w:p>
        </w:tc>
        <w:tc>
          <w:tcPr>
            <w:tcW w:w="1844" w:type="pct"/>
          </w:tcPr>
          <w:p w14:paraId="2615B822" w14:textId="77777777" w:rsidR="008C05DE" w:rsidRPr="002C7204" w:rsidRDefault="008C05DE" w:rsidP="0089695D">
            <w:pPr>
              <w:pStyle w:val="TableParagraph"/>
              <w:spacing w:before="119"/>
              <w:ind w:left="107"/>
              <w:rPr>
                <w:rFonts w:eastAsiaTheme="minorEastAsia"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$780 weekly</w:t>
            </w:r>
          </w:p>
        </w:tc>
      </w:tr>
      <w:tr w:rsidR="008C05DE" w14:paraId="3F0D2242" w14:textId="77777777" w:rsidTr="008C05DE">
        <w:trPr>
          <w:trHeight w:val="654"/>
        </w:trPr>
        <w:tc>
          <w:tcPr>
            <w:tcW w:w="1105" w:type="pct"/>
          </w:tcPr>
          <w:p w14:paraId="52286E72" w14:textId="77777777" w:rsidR="008C05DE" w:rsidRDefault="008C05DE" w:rsidP="0089695D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Casual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Boarding</w:t>
            </w:r>
          </w:p>
        </w:tc>
        <w:tc>
          <w:tcPr>
            <w:tcW w:w="2051" w:type="pct"/>
          </w:tcPr>
          <w:p w14:paraId="0FC6CA51" w14:textId="4D6AE396" w:rsidR="008C05DE" w:rsidRPr="00780A58" w:rsidRDefault="008C05DE" w:rsidP="008C05DE">
            <w:pPr>
              <w:pStyle w:val="TableParagraph"/>
              <w:spacing w:before="121"/>
              <w:ind w:left="107"/>
              <w:rPr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 xml:space="preserve">Short term or charged by days </w:t>
            </w:r>
          </w:p>
          <w:p w14:paraId="584C50E1" w14:textId="77777777" w:rsidR="008C05DE" w:rsidRPr="00780A58" w:rsidRDefault="008C05DE" w:rsidP="0089695D">
            <w:pPr>
              <w:rPr>
                <w:lang w:eastAsia="zh-CN"/>
              </w:rPr>
            </w:pPr>
          </w:p>
        </w:tc>
        <w:tc>
          <w:tcPr>
            <w:tcW w:w="1844" w:type="pct"/>
          </w:tcPr>
          <w:p w14:paraId="02C79E36" w14:textId="1A125B3E" w:rsidR="008C05DE" w:rsidRPr="002C7204" w:rsidRDefault="008C05DE" w:rsidP="0089695D">
            <w:pPr>
              <w:pStyle w:val="TableParagraph"/>
              <w:spacing w:before="121"/>
              <w:ind w:left="107"/>
              <w:rPr>
                <w:rFonts w:eastAsiaTheme="minorEastAsia"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$110 daily</w:t>
            </w:r>
          </w:p>
        </w:tc>
      </w:tr>
    </w:tbl>
    <w:p w14:paraId="228CD132" w14:textId="77777777" w:rsidR="008C05DE" w:rsidRDefault="008C05DE" w:rsidP="008C05DE">
      <w:pPr>
        <w:rPr>
          <w:rFonts w:eastAsiaTheme="minorEastAsia" w:hint="eastAsia"/>
          <w:sz w:val="18"/>
          <w:lang w:eastAsia="zh-CN"/>
        </w:rPr>
      </w:pPr>
    </w:p>
    <w:p w14:paraId="7B5E348B" w14:textId="77777777" w:rsidR="008C05DE" w:rsidRDefault="008C05DE" w:rsidP="008C05DE">
      <w:pPr>
        <w:rPr>
          <w:rFonts w:eastAsiaTheme="minorEastAsia" w:hint="eastAsia"/>
          <w:sz w:val="18"/>
          <w:lang w:eastAsia="zh-CN"/>
        </w:rPr>
      </w:pPr>
    </w:p>
    <w:p w14:paraId="62E1015E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21"/>
        <w:ind w:right="672"/>
        <w:contextualSpacing w:val="0"/>
        <w:jc w:val="both"/>
        <w:rPr>
          <w:sz w:val="20"/>
        </w:rPr>
      </w:pPr>
      <w:r>
        <w:rPr>
          <w:sz w:val="20"/>
        </w:rPr>
        <w:t>Boarders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arrive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 xml:space="preserve">out of </w:t>
      </w:r>
      <w:r>
        <w:rPr>
          <w:rFonts w:eastAsiaTheme="minorEastAsia"/>
          <w:sz w:val="20"/>
          <w:lang w:eastAsia="zh-CN"/>
        </w:rPr>
        <w:t>normal</w:t>
      </w:r>
      <w:r>
        <w:rPr>
          <w:rFonts w:eastAsiaTheme="minorEastAsia" w:hint="eastAsia"/>
          <w:sz w:val="20"/>
          <w:lang w:eastAsia="zh-CN"/>
        </w:rPr>
        <w:t xml:space="preserve"> business hours (Mon to Fri, 8:30 to 17:30)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incur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rFonts w:eastAsiaTheme="minorEastAsia"/>
          <w:sz w:val="20"/>
          <w:lang w:eastAsia="zh-CN"/>
        </w:rPr>
        <w:t>check-i</w:t>
      </w:r>
      <w:r>
        <w:rPr>
          <w:rFonts w:eastAsiaTheme="minorEastAsia" w:hint="eastAsia"/>
          <w:sz w:val="20"/>
          <w:lang w:eastAsia="zh-CN"/>
        </w:rPr>
        <w:t>n/out fee</w:t>
      </w:r>
      <w:r>
        <w:rPr>
          <w:spacing w:val="-2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 xml:space="preserve">of $60. </w:t>
      </w:r>
    </w:p>
    <w:p w14:paraId="6CFE615E" w14:textId="7E6DA3D4" w:rsidR="008C05DE" w:rsidRPr="00193290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19"/>
        <w:ind w:right="672"/>
        <w:contextualSpacing w:val="0"/>
        <w:jc w:val="both"/>
        <w:rPr>
          <w:sz w:val="20"/>
        </w:rPr>
      </w:pPr>
      <w:r>
        <w:rPr>
          <w:sz w:val="20"/>
        </w:rPr>
        <w:t xml:space="preserve">Parents must complete </w:t>
      </w:r>
      <w:r w:rsidR="00AE5EB5">
        <w:rPr>
          <w:rFonts w:eastAsiaTheme="minorEastAsia" w:hint="eastAsia"/>
          <w:sz w:val="20"/>
          <w:lang w:eastAsia="zh-CN"/>
        </w:rPr>
        <w:t xml:space="preserve">the </w:t>
      </w:r>
      <w:r w:rsidR="00FE270F">
        <w:rPr>
          <w:rFonts w:eastAsiaTheme="minorEastAsia" w:hint="eastAsia"/>
          <w:sz w:val="20"/>
          <w:lang w:eastAsia="zh-CN"/>
        </w:rPr>
        <w:t xml:space="preserve">MILC boarding </w:t>
      </w:r>
      <w:r w:rsidR="00AE5EB5">
        <w:rPr>
          <w:rFonts w:eastAsiaTheme="minorEastAsia" w:hint="eastAsia"/>
          <w:sz w:val="20"/>
          <w:lang w:eastAsia="zh-CN"/>
        </w:rPr>
        <w:t xml:space="preserve">application form before </w:t>
      </w:r>
      <w:r>
        <w:rPr>
          <w:rFonts w:ascii="Arial" w:eastAsiaTheme="minorEastAsia" w:hint="eastAsia"/>
          <w:i/>
          <w:sz w:val="20"/>
          <w:lang w:eastAsia="zh-CN"/>
        </w:rPr>
        <w:t>this acceptance agreement</w:t>
      </w:r>
      <w:r w:rsidR="00193290">
        <w:rPr>
          <w:rFonts w:ascii="Arial" w:eastAsiaTheme="minorEastAsia" w:hint="eastAsia"/>
          <w:i/>
          <w:sz w:val="20"/>
          <w:lang w:eastAsia="zh-CN"/>
        </w:rPr>
        <w:t xml:space="preserve"> is sent</w:t>
      </w:r>
      <w:r>
        <w:rPr>
          <w:rFonts w:ascii="Arial" w:eastAsiaTheme="minorEastAsia" w:hint="eastAsia"/>
          <w:i/>
          <w:sz w:val="20"/>
          <w:lang w:eastAsia="zh-CN"/>
        </w:rPr>
        <w:t xml:space="preserve"> </w:t>
      </w:r>
    </w:p>
    <w:p w14:paraId="694B113F" w14:textId="4F33000A" w:rsidR="00193290" w:rsidRPr="00193290" w:rsidRDefault="00193290" w:rsidP="00193290">
      <w:pPr>
        <w:pStyle w:val="ListParagraph"/>
        <w:numPr>
          <w:ilvl w:val="0"/>
          <w:numId w:val="8"/>
        </w:numPr>
        <w:tabs>
          <w:tab w:val="left" w:pos="493"/>
        </w:tabs>
        <w:spacing w:before="119"/>
        <w:ind w:right="672"/>
        <w:contextualSpacing w:val="0"/>
        <w:jc w:val="both"/>
        <w:rPr>
          <w:rFonts w:hint="eastAsia"/>
          <w:sz w:val="20"/>
        </w:rPr>
      </w:pPr>
      <w:r>
        <w:rPr>
          <w:sz w:val="20"/>
        </w:rPr>
        <w:t xml:space="preserve">Parents must complete </w:t>
      </w:r>
      <w:r>
        <w:rPr>
          <w:rFonts w:ascii="Arial" w:eastAsiaTheme="minorEastAsia" w:hint="eastAsia"/>
          <w:i/>
          <w:sz w:val="20"/>
          <w:lang w:eastAsia="zh-CN"/>
        </w:rPr>
        <w:t>this acceptance agreement before your child/children can be accepted into the boarding house.</w:t>
      </w:r>
    </w:p>
    <w:p w14:paraId="75EA3467" w14:textId="40573925" w:rsidR="008C05DE" w:rsidRPr="00816801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22"/>
        <w:ind w:left="493" w:right="675" w:hanging="361"/>
        <w:contextualSpacing w:val="0"/>
        <w:jc w:val="both"/>
        <w:rPr>
          <w:sz w:val="20"/>
        </w:rPr>
      </w:pPr>
      <w:r w:rsidRPr="00816801">
        <w:rPr>
          <w:sz w:val="20"/>
        </w:rPr>
        <w:t xml:space="preserve">Any extension to Boarding Period requires the approval of the </w:t>
      </w:r>
      <w:r w:rsidRPr="00816801">
        <w:rPr>
          <w:rFonts w:eastAsiaTheme="minorEastAsia" w:hint="eastAsia"/>
          <w:sz w:val="20"/>
          <w:lang w:eastAsia="zh-CN"/>
        </w:rPr>
        <w:t>director</w:t>
      </w:r>
      <w:r w:rsidRPr="00816801">
        <w:rPr>
          <w:sz w:val="20"/>
        </w:rPr>
        <w:t xml:space="preserve"> of Boarding </w:t>
      </w:r>
      <w:r w:rsidRPr="00816801">
        <w:rPr>
          <w:rFonts w:eastAsiaTheme="minorEastAsia" w:hint="eastAsia"/>
          <w:sz w:val="20"/>
          <w:lang w:eastAsia="zh-CN"/>
        </w:rPr>
        <w:t xml:space="preserve">House </w:t>
      </w:r>
      <w:r w:rsidRPr="00816801">
        <w:rPr>
          <w:sz w:val="20"/>
        </w:rPr>
        <w:t>and the</w:t>
      </w:r>
      <w:r w:rsidRPr="00816801">
        <w:rPr>
          <w:spacing w:val="1"/>
          <w:sz w:val="20"/>
        </w:rPr>
        <w:t xml:space="preserve"> </w:t>
      </w:r>
      <w:r w:rsidRPr="00816801">
        <w:rPr>
          <w:sz w:val="20"/>
        </w:rPr>
        <w:t>completion of</w:t>
      </w:r>
      <w:r w:rsidRPr="00816801">
        <w:rPr>
          <w:spacing w:val="-1"/>
          <w:sz w:val="20"/>
        </w:rPr>
        <w:t xml:space="preserve"> </w:t>
      </w:r>
      <w:r w:rsidRPr="00816801">
        <w:rPr>
          <w:sz w:val="20"/>
        </w:rPr>
        <w:t>a</w:t>
      </w:r>
      <w:r w:rsidRPr="00816801">
        <w:rPr>
          <w:spacing w:val="1"/>
          <w:sz w:val="20"/>
        </w:rPr>
        <w:t xml:space="preserve"> </w:t>
      </w:r>
      <w:r w:rsidRPr="00816801">
        <w:rPr>
          <w:sz w:val="20"/>
        </w:rPr>
        <w:t>new</w:t>
      </w:r>
      <w:r w:rsidRPr="00816801">
        <w:rPr>
          <w:spacing w:val="-1"/>
          <w:sz w:val="20"/>
        </w:rPr>
        <w:t xml:space="preserve"> </w:t>
      </w:r>
      <w:r w:rsidRPr="00816801">
        <w:rPr>
          <w:rFonts w:ascii="Arial" w:eastAsiaTheme="minorEastAsia" w:hAnsi="Arial" w:hint="eastAsia"/>
          <w:i/>
          <w:sz w:val="20"/>
          <w:lang w:eastAsia="zh-CN"/>
        </w:rPr>
        <w:t>MILC Boarding</w:t>
      </w:r>
      <w:r w:rsidRPr="00816801">
        <w:rPr>
          <w:rFonts w:ascii="Arial" w:hAnsi="Arial"/>
          <w:i/>
          <w:spacing w:val="-2"/>
          <w:sz w:val="20"/>
        </w:rPr>
        <w:t xml:space="preserve"> </w:t>
      </w:r>
      <w:r w:rsidRPr="00816801">
        <w:rPr>
          <w:rFonts w:ascii="Arial" w:hAnsi="Arial"/>
          <w:i/>
          <w:sz w:val="20"/>
        </w:rPr>
        <w:t>House</w:t>
      </w:r>
      <w:r w:rsidRPr="00816801">
        <w:rPr>
          <w:rFonts w:ascii="Arial" w:hAnsi="Arial"/>
          <w:i/>
          <w:spacing w:val="1"/>
          <w:sz w:val="20"/>
        </w:rPr>
        <w:t xml:space="preserve"> </w:t>
      </w:r>
      <w:r w:rsidRPr="00816801">
        <w:rPr>
          <w:rFonts w:ascii="Arial" w:hAnsi="Arial"/>
          <w:i/>
          <w:sz w:val="20"/>
        </w:rPr>
        <w:t>–</w:t>
      </w:r>
      <w:r w:rsidRPr="00816801">
        <w:rPr>
          <w:rFonts w:ascii="Arial" w:hAnsi="Arial"/>
          <w:i/>
          <w:spacing w:val="-2"/>
          <w:sz w:val="20"/>
        </w:rPr>
        <w:t xml:space="preserve"> </w:t>
      </w:r>
      <w:r w:rsidRPr="00816801">
        <w:rPr>
          <w:rFonts w:ascii="Arial" w:hAnsi="Arial"/>
          <w:i/>
          <w:sz w:val="20"/>
        </w:rPr>
        <w:t>Acceptance Agreement</w:t>
      </w:r>
      <w:r w:rsidRPr="00816801">
        <w:rPr>
          <w:rFonts w:ascii="Arial" w:hAnsi="Arial"/>
          <w:i/>
          <w:spacing w:val="-1"/>
          <w:sz w:val="20"/>
        </w:rPr>
        <w:t xml:space="preserve"> </w:t>
      </w:r>
      <w:r w:rsidRPr="00816801">
        <w:rPr>
          <w:sz w:val="20"/>
        </w:rPr>
        <w:t>including</w:t>
      </w:r>
      <w:r w:rsidRPr="00816801">
        <w:rPr>
          <w:spacing w:val="-2"/>
          <w:sz w:val="20"/>
        </w:rPr>
        <w:t xml:space="preserve"> </w:t>
      </w:r>
      <w:r w:rsidRPr="00816801">
        <w:rPr>
          <w:sz w:val="20"/>
        </w:rPr>
        <w:t>the</w:t>
      </w:r>
      <w:r w:rsidRPr="00816801">
        <w:rPr>
          <w:spacing w:val="-1"/>
          <w:sz w:val="20"/>
        </w:rPr>
        <w:t xml:space="preserve"> </w:t>
      </w:r>
      <w:r w:rsidRPr="00816801">
        <w:rPr>
          <w:sz w:val="20"/>
        </w:rPr>
        <w:t>new</w:t>
      </w:r>
      <w:r w:rsidRPr="00816801">
        <w:rPr>
          <w:spacing w:val="-2"/>
          <w:sz w:val="20"/>
        </w:rPr>
        <w:t xml:space="preserve"> </w:t>
      </w:r>
      <w:r w:rsidRPr="00816801">
        <w:rPr>
          <w:sz w:val="20"/>
        </w:rPr>
        <w:t>dates.</w:t>
      </w:r>
    </w:p>
    <w:p w14:paraId="34E94AEE" w14:textId="77777777" w:rsidR="008C05DE" w:rsidRDefault="008C05DE" w:rsidP="008C05DE">
      <w:pPr>
        <w:pStyle w:val="Heading1"/>
        <w:spacing w:before="121"/>
        <w:ind w:left="133"/>
      </w:pPr>
      <w:r>
        <w:t>Expectations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</w:p>
    <w:p w14:paraId="74EC5B82" w14:textId="77777777" w:rsidR="008C05DE" w:rsidRPr="00BB06F2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17"/>
        <w:ind w:right="673"/>
        <w:contextualSpacing w:val="0"/>
        <w:jc w:val="both"/>
        <w:rPr>
          <w:sz w:val="20"/>
        </w:rPr>
      </w:pPr>
      <w:r w:rsidRPr="00BB06F2">
        <w:rPr>
          <w:spacing w:val="-1"/>
          <w:sz w:val="20"/>
        </w:rPr>
        <w:t>All</w:t>
      </w:r>
      <w:r w:rsidRPr="00BB06F2">
        <w:rPr>
          <w:spacing w:val="-14"/>
          <w:sz w:val="20"/>
        </w:rPr>
        <w:t xml:space="preserve"> </w:t>
      </w:r>
      <w:r w:rsidRPr="00BB06F2">
        <w:rPr>
          <w:spacing w:val="-1"/>
          <w:sz w:val="20"/>
        </w:rPr>
        <w:t>Students</w:t>
      </w:r>
      <w:r w:rsidRPr="00BB06F2">
        <w:rPr>
          <w:spacing w:val="-12"/>
          <w:sz w:val="20"/>
        </w:rPr>
        <w:t xml:space="preserve"> </w:t>
      </w:r>
      <w:r w:rsidRPr="00BB06F2">
        <w:rPr>
          <w:spacing w:val="-1"/>
          <w:sz w:val="20"/>
        </w:rPr>
        <w:t>and</w:t>
      </w:r>
      <w:r w:rsidRPr="00BB06F2">
        <w:rPr>
          <w:spacing w:val="-13"/>
          <w:sz w:val="20"/>
        </w:rPr>
        <w:t xml:space="preserve"> </w:t>
      </w:r>
      <w:r w:rsidRPr="00BB06F2">
        <w:rPr>
          <w:spacing w:val="-1"/>
          <w:sz w:val="20"/>
        </w:rPr>
        <w:t>their</w:t>
      </w:r>
      <w:r w:rsidRPr="00BB06F2">
        <w:rPr>
          <w:spacing w:val="-11"/>
          <w:sz w:val="20"/>
        </w:rPr>
        <w:t xml:space="preserve"> </w:t>
      </w:r>
      <w:r w:rsidRPr="00BB06F2">
        <w:rPr>
          <w:spacing w:val="-1"/>
          <w:sz w:val="20"/>
        </w:rPr>
        <w:t>Parents</w:t>
      </w:r>
      <w:r w:rsidRPr="00BB06F2">
        <w:rPr>
          <w:spacing w:val="-12"/>
          <w:sz w:val="20"/>
        </w:rPr>
        <w:t xml:space="preserve"> </w:t>
      </w:r>
      <w:r w:rsidRPr="00BB06F2">
        <w:rPr>
          <w:spacing w:val="-1"/>
          <w:sz w:val="20"/>
        </w:rPr>
        <w:t>are</w:t>
      </w:r>
      <w:r w:rsidRPr="00BB06F2">
        <w:rPr>
          <w:spacing w:val="-13"/>
          <w:sz w:val="20"/>
        </w:rPr>
        <w:t xml:space="preserve"> </w:t>
      </w:r>
      <w:r w:rsidRPr="00BB06F2">
        <w:rPr>
          <w:spacing w:val="-1"/>
          <w:sz w:val="20"/>
        </w:rPr>
        <w:t>required</w:t>
      </w:r>
      <w:r w:rsidRPr="00BB06F2">
        <w:rPr>
          <w:spacing w:val="-12"/>
          <w:sz w:val="20"/>
        </w:rPr>
        <w:t xml:space="preserve"> </w:t>
      </w:r>
      <w:r w:rsidRPr="00BB06F2">
        <w:rPr>
          <w:spacing w:val="-1"/>
          <w:sz w:val="20"/>
        </w:rPr>
        <w:t>to</w:t>
      </w:r>
      <w:r w:rsidRPr="00BB06F2">
        <w:rPr>
          <w:spacing w:val="-13"/>
          <w:sz w:val="20"/>
        </w:rPr>
        <w:t xml:space="preserve"> </w:t>
      </w:r>
      <w:r w:rsidRPr="00BB06F2">
        <w:rPr>
          <w:spacing w:val="-1"/>
          <w:sz w:val="20"/>
        </w:rPr>
        <w:t>abide</w:t>
      </w:r>
      <w:r w:rsidRPr="00BB06F2">
        <w:rPr>
          <w:spacing w:val="-13"/>
          <w:sz w:val="20"/>
        </w:rPr>
        <w:t xml:space="preserve"> </w:t>
      </w:r>
      <w:r w:rsidRPr="00BB06F2">
        <w:rPr>
          <w:spacing w:val="-1"/>
          <w:sz w:val="20"/>
        </w:rPr>
        <w:t>by</w:t>
      </w:r>
      <w:r w:rsidRPr="00BB06F2">
        <w:rPr>
          <w:spacing w:val="-8"/>
          <w:sz w:val="20"/>
        </w:rPr>
        <w:t xml:space="preserve"> </w:t>
      </w:r>
      <w:r w:rsidRPr="00BB06F2">
        <w:rPr>
          <w:spacing w:val="-1"/>
          <w:sz w:val="20"/>
        </w:rPr>
        <w:t>M</w:t>
      </w:r>
      <w:r w:rsidRPr="00BB06F2">
        <w:rPr>
          <w:rFonts w:eastAsiaTheme="minorEastAsia" w:hint="eastAsia"/>
          <w:spacing w:val="-1"/>
          <w:sz w:val="20"/>
          <w:lang w:eastAsia="zh-CN"/>
        </w:rPr>
        <w:t>I</w:t>
      </w:r>
      <w:r w:rsidRPr="00BB06F2">
        <w:rPr>
          <w:spacing w:val="-1"/>
          <w:sz w:val="20"/>
        </w:rPr>
        <w:t>LC</w:t>
      </w:r>
      <w:r w:rsidRPr="00BB06F2">
        <w:rPr>
          <w:spacing w:val="-13"/>
          <w:sz w:val="20"/>
        </w:rPr>
        <w:t xml:space="preserve"> </w:t>
      </w:r>
      <w:r w:rsidRPr="00BB06F2">
        <w:rPr>
          <w:spacing w:val="-1"/>
          <w:sz w:val="20"/>
        </w:rPr>
        <w:t>policies,</w:t>
      </w:r>
      <w:r w:rsidRPr="00BB06F2">
        <w:rPr>
          <w:spacing w:val="-13"/>
          <w:sz w:val="20"/>
        </w:rPr>
        <w:t xml:space="preserve"> </w:t>
      </w:r>
      <w:r w:rsidRPr="00BB06F2">
        <w:rPr>
          <w:sz w:val="20"/>
        </w:rPr>
        <w:t>where</w:t>
      </w:r>
      <w:r w:rsidRPr="00BB06F2">
        <w:rPr>
          <w:spacing w:val="-13"/>
          <w:sz w:val="20"/>
        </w:rPr>
        <w:t xml:space="preserve"> </w:t>
      </w:r>
      <w:r w:rsidRPr="00BB06F2">
        <w:rPr>
          <w:sz w:val="20"/>
        </w:rPr>
        <w:t>applicable,</w:t>
      </w:r>
      <w:r w:rsidRPr="00BB06F2">
        <w:rPr>
          <w:spacing w:val="-9"/>
          <w:sz w:val="20"/>
        </w:rPr>
        <w:t xml:space="preserve"> </w:t>
      </w:r>
      <w:r w:rsidRPr="00BB06F2">
        <w:rPr>
          <w:sz w:val="20"/>
        </w:rPr>
        <w:t>including</w:t>
      </w:r>
      <w:r w:rsidRPr="00BB06F2">
        <w:rPr>
          <w:spacing w:val="-13"/>
          <w:sz w:val="20"/>
        </w:rPr>
        <w:t xml:space="preserve"> </w:t>
      </w:r>
      <w:r w:rsidRPr="00BB06F2">
        <w:rPr>
          <w:sz w:val="20"/>
        </w:rPr>
        <w:t>but</w:t>
      </w:r>
      <w:r w:rsidRPr="00BB06F2">
        <w:rPr>
          <w:spacing w:val="-13"/>
          <w:sz w:val="20"/>
        </w:rPr>
        <w:t xml:space="preserve"> </w:t>
      </w:r>
      <w:r w:rsidRPr="00BB06F2">
        <w:rPr>
          <w:sz w:val="20"/>
        </w:rPr>
        <w:t>not</w:t>
      </w:r>
      <w:r w:rsidRPr="00BB06F2">
        <w:rPr>
          <w:spacing w:val="-12"/>
          <w:sz w:val="20"/>
        </w:rPr>
        <w:t xml:space="preserve"> </w:t>
      </w:r>
      <w:r w:rsidRPr="00BB06F2">
        <w:rPr>
          <w:sz w:val="20"/>
        </w:rPr>
        <w:t>limited</w:t>
      </w:r>
      <w:r w:rsidRPr="00BB06F2">
        <w:rPr>
          <w:spacing w:val="-54"/>
          <w:sz w:val="20"/>
        </w:rPr>
        <w:t xml:space="preserve"> </w:t>
      </w:r>
      <w:r w:rsidRPr="00BB06F2">
        <w:rPr>
          <w:sz w:val="20"/>
        </w:rPr>
        <w:t>to</w:t>
      </w:r>
      <w:r w:rsidRPr="00BB06F2">
        <w:rPr>
          <w:spacing w:val="-5"/>
          <w:sz w:val="20"/>
        </w:rPr>
        <w:t xml:space="preserve"> </w:t>
      </w:r>
      <w:r w:rsidRPr="00BB06F2">
        <w:rPr>
          <w:sz w:val="20"/>
        </w:rPr>
        <w:t>those</w:t>
      </w:r>
      <w:r w:rsidRPr="00BB06F2">
        <w:rPr>
          <w:spacing w:val="-4"/>
          <w:sz w:val="20"/>
        </w:rPr>
        <w:t xml:space="preserve"> </w:t>
      </w:r>
      <w:r w:rsidRPr="00BB06F2">
        <w:rPr>
          <w:sz w:val="20"/>
        </w:rPr>
        <w:t>concerning</w:t>
      </w:r>
      <w:r w:rsidRPr="00BB06F2">
        <w:rPr>
          <w:spacing w:val="-4"/>
          <w:sz w:val="20"/>
        </w:rPr>
        <w:t xml:space="preserve"> </w:t>
      </w:r>
      <w:r w:rsidRPr="00BB06F2">
        <w:rPr>
          <w:sz w:val="20"/>
        </w:rPr>
        <w:t>student</w:t>
      </w:r>
      <w:r w:rsidRPr="00BB06F2">
        <w:rPr>
          <w:spacing w:val="-2"/>
          <w:sz w:val="20"/>
        </w:rPr>
        <w:t xml:space="preserve"> </w:t>
      </w:r>
      <w:r w:rsidRPr="00BB06F2">
        <w:rPr>
          <w:sz w:val="20"/>
        </w:rPr>
        <w:t>behaviors</w:t>
      </w:r>
      <w:r w:rsidRPr="00BB06F2">
        <w:rPr>
          <w:spacing w:val="-3"/>
          <w:sz w:val="20"/>
        </w:rPr>
        <w:t xml:space="preserve"> </w:t>
      </w:r>
      <w:r w:rsidRPr="00BB06F2">
        <w:rPr>
          <w:sz w:val="20"/>
        </w:rPr>
        <w:t>as</w:t>
      </w:r>
      <w:r w:rsidRPr="00BB06F2">
        <w:rPr>
          <w:spacing w:val="-4"/>
          <w:sz w:val="20"/>
        </w:rPr>
        <w:t xml:space="preserve"> </w:t>
      </w:r>
      <w:r w:rsidRPr="00BB06F2">
        <w:rPr>
          <w:sz w:val="20"/>
        </w:rPr>
        <w:t>outlined</w:t>
      </w:r>
      <w:r w:rsidRPr="00BB06F2">
        <w:rPr>
          <w:spacing w:val="-2"/>
          <w:sz w:val="20"/>
        </w:rPr>
        <w:t xml:space="preserve"> </w:t>
      </w:r>
      <w:r w:rsidRPr="00BB06F2">
        <w:rPr>
          <w:sz w:val="20"/>
        </w:rPr>
        <w:t>in</w:t>
      </w:r>
      <w:r w:rsidRPr="00BB06F2">
        <w:rPr>
          <w:spacing w:val="-4"/>
          <w:sz w:val="20"/>
        </w:rPr>
        <w:t xml:space="preserve"> </w:t>
      </w:r>
      <w:r w:rsidRPr="00BB06F2">
        <w:rPr>
          <w:sz w:val="20"/>
        </w:rPr>
        <w:t>the</w:t>
      </w:r>
      <w:r w:rsidRPr="00BB06F2">
        <w:rPr>
          <w:rFonts w:eastAsiaTheme="minorEastAsia" w:hint="eastAsia"/>
          <w:sz w:val="20"/>
          <w:lang w:eastAsia="zh-CN"/>
        </w:rPr>
        <w:t xml:space="preserve"> </w:t>
      </w:r>
      <w:hyperlink r:id="rId10" w:tgtFrame="_blank" w:history="1">
        <w:r w:rsidRPr="00BB06F2">
          <w:rPr>
            <w:rStyle w:val="Hyperlink"/>
            <w:b/>
            <w:bCs/>
            <w:lang w:val="en-AU"/>
          </w:rPr>
          <w:t>MILC Student Behaviour Management Policy</w:t>
        </w:r>
      </w:hyperlink>
      <w:r w:rsidRPr="00BB06F2">
        <w:rPr>
          <w:rFonts w:eastAsiaTheme="minorEastAsia" w:hint="eastAsia"/>
          <w:lang w:eastAsia="zh-CN"/>
        </w:rPr>
        <w:t xml:space="preserve">, </w:t>
      </w:r>
      <w:r w:rsidRPr="00BB06F2">
        <w:rPr>
          <w:spacing w:val="-4"/>
          <w:sz w:val="20"/>
        </w:rPr>
        <w:t xml:space="preserve"> </w:t>
      </w:r>
      <w:hyperlink r:id="rId11" w:tgtFrame="_blank" w:history="1">
        <w:r w:rsidRPr="00BB06F2">
          <w:rPr>
            <w:rStyle w:val="Hyperlink"/>
            <w:b/>
            <w:bCs/>
            <w:spacing w:val="-4"/>
            <w:lang w:val="en-AU"/>
          </w:rPr>
          <w:t>MILC Student Code of Conduct</w:t>
        </w:r>
      </w:hyperlink>
      <w:r>
        <w:rPr>
          <w:rFonts w:eastAsiaTheme="minorEastAsia" w:hint="eastAsia"/>
          <w:spacing w:val="-4"/>
          <w:lang w:eastAsia="zh-CN"/>
        </w:rPr>
        <w:t>.</w:t>
      </w:r>
    </w:p>
    <w:p w14:paraId="2A7F7C45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22"/>
        <w:ind w:right="676"/>
        <w:contextualSpacing w:val="0"/>
        <w:jc w:val="both"/>
        <w:rPr>
          <w:sz w:val="20"/>
        </w:rPr>
      </w:pPr>
      <w:r>
        <w:rPr>
          <w:sz w:val="20"/>
        </w:rPr>
        <w:t>Failure to abide by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 policies may result in disciplinary action for the Student or cancellation of boarding</w:t>
      </w:r>
      <w:r>
        <w:rPr>
          <w:spacing w:val="1"/>
          <w:sz w:val="20"/>
        </w:rPr>
        <w:t xml:space="preserve"> </w:t>
      </w:r>
      <w:r>
        <w:rPr>
          <w:sz w:val="20"/>
        </w:rPr>
        <w:t>enrolment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Boarding</w:t>
      </w:r>
      <w:r>
        <w:rPr>
          <w:spacing w:val="1"/>
          <w:sz w:val="20"/>
        </w:rPr>
        <w:t xml:space="preserve"> </w:t>
      </w:r>
      <w:r>
        <w:rPr>
          <w:sz w:val="20"/>
        </w:rPr>
        <w:t>House.</w:t>
      </w:r>
    </w:p>
    <w:p w14:paraId="77CF2839" w14:textId="77777777" w:rsidR="008C05DE" w:rsidRPr="004B5137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18"/>
        <w:ind w:right="677"/>
        <w:contextualSpacing w:val="0"/>
        <w:jc w:val="both"/>
        <w:rPr>
          <w:sz w:val="20"/>
        </w:rPr>
      </w:pPr>
      <w:r w:rsidRPr="004B5137">
        <w:rPr>
          <w:sz w:val="20"/>
        </w:rPr>
        <w:t xml:space="preserve">The process outlined in the </w:t>
      </w:r>
      <w:hyperlink r:id="rId12" w:tgtFrame="_blank" w:history="1">
        <w:r w:rsidRPr="004B5137">
          <w:rPr>
            <w:rStyle w:val="Hyperlink"/>
            <w:b/>
            <w:bCs/>
            <w:lang w:val="en-AU"/>
          </w:rPr>
          <w:t>MILC Parent Guardian Community Member Code of Conduct</w:t>
        </w:r>
      </w:hyperlink>
      <w:r w:rsidRPr="004B5137">
        <w:rPr>
          <w:rFonts w:eastAsiaTheme="minorEastAsia" w:hint="eastAsia"/>
          <w:lang w:eastAsia="zh-CN"/>
        </w:rPr>
        <w:t xml:space="preserve"> and </w:t>
      </w:r>
      <w:hyperlink r:id="rId13" w:tgtFrame="_blank" w:history="1">
        <w:r w:rsidRPr="004B5137">
          <w:rPr>
            <w:rStyle w:val="Hyperlink"/>
            <w:rFonts w:eastAsiaTheme="minorEastAsia"/>
            <w:b/>
            <w:bCs/>
            <w:lang w:val="en-AU" w:eastAsia="zh-CN"/>
          </w:rPr>
          <w:t>MILC Student Complaints Policy</w:t>
        </w:r>
      </w:hyperlink>
      <w:r>
        <w:rPr>
          <w:rFonts w:eastAsiaTheme="minorEastAsia" w:hint="eastAsia"/>
          <w:lang w:eastAsia="zh-CN"/>
        </w:rPr>
        <w:t xml:space="preserve"> </w:t>
      </w:r>
      <w:r w:rsidRPr="004B5137">
        <w:rPr>
          <w:sz w:val="20"/>
        </w:rPr>
        <w:t>should be referred to in the</w:t>
      </w:r>
      <w:r w:rsidRPr="004B5137">
        <w:rPr>
          <w:spacing w:val="1"/>
          <w:sz w:val="20"/>
        </w:rPr>
        <w:t xml:space="preserve"> </w:t>
      </w:r>
      <w:r w:rsidRPr="004B5137">
        <w:rPr>
          <w:sz w:val="20"/>
        </w:rPr>
        <w:t>event</w:t>
      </w:r>
      <w:r w:rsidRPr="004B5137">
        <w:rPr>
          <w:spacing w:val="-2"/>
          <w:sz w:val="20"/>
        </w:rPr>
        <w:t xml:space="preserve"> </w:t>
      </w:r>
      <w:r w:rsidRPr="004B5137">
        <w:rPr>
          <w:sz w:val="20"/>
        </w:rPr>
        <w:t>that Parents wish</w:t>
      </w:r>
      <w:r w:rsidRPr="004B5137">
        <w:rPr>
          <w:spacing w:val="1"/>
          <w:sz w:val="20"/>
        </w:rPr>
        <w:t xml:space="preserve"> </w:t>
      </w:r>
      <w:r w:rsidRPr="004B5137">
        <w:rPr>
          <w:sz w:val="20"/>
        </w:rPr>
        <w:t>to</w:t>
      </w:r>
      <w:r w:rsidRPr="004B5137">
        <w:rPr>
          <w:spacing w:val="-2"/>
          <w:sz w:val="20"/>
        </w:rPr>
        <w:t xml:space="preserve"> </w:t>
      </w:r>
      <w:r w:rsidRPr="004B5137">
        <w:rPr>
          <w:sz w:val="20"/>
        </w:rPr>
        <w:t>raise</w:t>
      </w:r>
      <w:r w:rsidRPr="004B5137">
        <w:rPr>
          <w:spacing w:val="-1"/>
          <w:sz w:val="20"/>
        </w:rPr>
        <w:t xml:space="preserve"> </w:t>
      </w:r>
      <w:r w:rsidRPr="004B5137">
        <w:rPr>
          <w:sz w:val="20"/>
        </w:rPr>
        <w:t>a complaint</w:t>
      </w:r>
      <w:r w:rsidRPr="004B5137">
        <w:rPr>
          <w:spacing w:val="1"/>
          <w:sz w:val="20"/>
        </w:rPr>
        <w:t xml:space="preserve"> </w:t>
      </w:r>
      <w:r w:rsidRPr="004B5137">
        <w:rPr>
          <w:sz w:val="20"/>
        </w:rPr>
        <w:t>in</w:t>
      </w:r>
      <w:r w:rsidRPr="004B5137">
        <w:rPr>
          <w:spacing w:val="-2"/>
          <w:sz w:val="20"/>
        </w:rPr>
        <w:t xml:space="preserve"> </w:t>
      </w:r>
      <w:r w:rsidRPr="004B5137">
        <w:rPr>
          <w:sz w:val="20"/>
        </w:rPr>
        <w:t>relation to</w:t>
      </w:r>
      <w:r w:rsidRPr="004B5137">
        <w:rPr>
          <w:spacing w:val="-1"/>
          <w:sz w:val="20"/>
        </w:rPr>
        <w:t xml:space="preserve"> </w:t>
      </w:r>
      <w:r w:rsidRPr="004B5137">
        <w:rPr>
          <w:sz w:val="20"/>
        </w:rPr>
        <w:t>the</w:t>
      </w:r>
      <w:r w:rsidRPr="004B5137">
        <w:rPr>
          <w:spacing w:val="-2"/>
          <w:sz w:val="20"/>
        </w:rPr>
        <w:t xml:space="preserve"> </w:t>
      </w:r>
      <w:r w:rsidRPr="004B5137">
        <w:rPr>
          <w:sz w:val="20"/>
        </w:rPr>
        <w:t>Boarding</w:t>
      </w:r>
      <w:r w:rsidRPr="004B5137">
        <w:rPr>
          <w:spacing w:val="1"/>
          <w:sz w:val="20"/>
        </w:rPr>
        <w:t xml:space="preserve"> </w:t>
      </w:r>
      <w:r w:rsidRPr="004B5137">
        <w:rPr>
          <w:sz w:val="20"/>
        </w:rPr>
        <w:t>House.</w:t>
      </w:r>
    </w:p>
    <w:p w14:paraId="614705A5" w14:textId="77777777" w:rsidR="008C05DE" w:rsidRDefault="008C05DE" w:rsidP="008C05DE">
      <w:pPr>
        <w:pStyle w:val="Heading1"/>
        <w:spacing w:before="121"/>
      </w:pPr>
      <w:r>
        <w:t>Student</w:t>
      </w:r>
      <w:r>
        <w:rPr>
          <w:spacing w:val="-4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Safety</w:t>
      </w:r>
    </w:p>
    <w:p w14:paraId="7CB07D5B" w14:textId="77777777" w:rsidR="008C05DE" w:rsidRPr="00513EA6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20"/>
        <w:ind w:left="490" w:right="673" w:hanging="358"/>
        <w:contextualSpacing w:val="0"/>
        <w:jc w:val="both"/>
        <w:rPr>
          <w:b/>
          <w:bCs/>
          <w:lang w:val="en-AU"/>
        </w:rPr>
      </w:pPr>
      <w:r w:rsidRPr="00513EA6">
        <w:rPr>
          <w:sz w:val="20"/>
        </w:rPr>
        <w:t>M</w:t>
      </w:r>
      <w:r w:rsidRPr="00513EA6">
        <w:rPr>
          <w:rFonts w:eastAsiaTheme="minorEastAsia" w:hint="eastAsia"/>
          <w:sz w:val="20"/>
          <w:lang w:eastAsia="zh-CN"/>
        </w:rPr>
        <w:t>I</w:t>
      </w:r>
      <w:r w:rsidRPr="00513EA6">
        <w:rPr>
          <w:sz w:val="20"/>
        </w:rPr>
        <w:t>LC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is</w:t>
      </w:r>
      <w:r w:rsidRPr="00513EA6">
        <w:rPr>
          <w:spacing w:val="-3"/>
          <w:sz w:val="20"/>
        </w:rPr>
        <w:t xml:space="preserve"> </w:t>
      </w:r>
      <w:r w:rsidRPr="00513EA6">
        <w:rPr>
          <w:sz w:val="20"/>
        </w:rPr>
        <w:t>committed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to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providing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students</w:t>
      </w:r>
      <w:r w:rsidRPr="00513EA6">
        <w:rPr>
          <w:spacing w:val="-3"/>
          <w:sz w:val="20"/>
        </w:rPr>
        <w:t xml:space="preserve"> </w:t>
      </w:r>
      <w:r w:rsidRPr="00513EA6">
        <w:rPr>
          <w:sz w:val="20"/>
        </w:rPr>
        <w:t>with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a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safe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and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nurturing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environment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in</w:t>
      </w:r>
      <w:r w:rsidRPr="00513EA6">
        <w:rPr>
          <w:spacing w:val="-2"/>
          <w:sz w:val="20"/>
        </w:rPr>
        <w:t xml:space="preserve"> </w:t>
      </w:r>
      <w:r w:rsidRPr="00513EA6">
        <w:rPr>
          <w:sz w:val="20"/>
        </w:rPr>
        <w:t>which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to</w:t>
      </w:r>
      <w:r w:rsidRPr="00513EA6">
        <w:rPr>
          <w:spacing w:val="-2"/>
          <w:sz w:val="20"/>
        </w:rPr>
        <w:t xml:space="preserve"> </w:t>
      </w:r>
      <w:r w:rsidRPr="00513EA6">
        <w:rPr>
          <w:sz w:val="20"/>
        </w:rPr>
        <w:t>prosper</w:t>
      </w:r>
      <w:r w:rsidRPr="00513EA6">
        <w:rPr>
          <w:spacing w:val="-2"/>
          <w:sz w:val="20"/>
        </w:rPr>
        <w:t xml:space="preserve"> </w:t>
      </w:r>
      <w:r w:rsidRPr="00513EA6">
        <w:rPr>
          <w:sz w:val="20"/>
        </w:rPr>
        <w:t>and</w:t>
      </w:r>
      <w:r w:rsidRPr="00513EA6">
        <w:rPr>
          <w:spacing w:val="-4"/>
          <w:sz w:val="20"/>
        </w:rPr>
        <w:t xml:space="preserve"> </w:t>
      </w:r>
      <w:r w:rsidRPr="00513EA6">
        <w:rPr>
          <w:sz w:val="20"/>
        </w:rPr>
        <w:t>thrive.</w:t>
      </w:r>
      <w:r w:rsidRPr="00513EA6">
        <w:rPr>
          <w:spacing w:val="-54"/>
          <w:sz w:val="20"/>
        </w:rPr>
        <w:t xml:space="preserve"> </w:t>
      </w:r>
      <w:r w:rsidRPr="00513EA6">
        <w:rPr>
          <w:sz w:val="20"/>
        </w:rPr>
        <w:t>M</w:t>
      </w:r>
      <w:r w:rsidRPr="00513EA6">
        <w:rPr>
          <w:rFonts w:eastAsiaTheme="minorEastAsia" w:hint="eastAsia"/>
          <w:sz w:val="20"/>
          <w:lang w:eastAsia="zh-CN"/>
        </w:rPr>
        <w:t>I</w:t>
      </w:r>
      <w:r w:rsidRPr="00513EA6">
        <w:rPr>
          <w:sz w:val="20"/>
        </w:rPr>
        <w:t>LC abides by the policies and</w:t>
      </w:r>
      <w:r w:rsidRPr="00513EA6">
        <w:rPr>
          <w:spacing w:val="1"/>
          <w:sz w:val="20"/>
        </w:rPr>
        <w:t xml:space="preserve"> </w:t>
      </w:r>
      <w:r w:rsidRPr="00513EA6">
        <w:rPr>
          <w:sz w:val="20"/>
        </w:rPr>
        <w:t xml:space="preserve">procedures detailed in its </w:t>
      </w:r>
      <w:hyperlink r:id="rId14" w:tgtFrame="_blank" w:history="1">
        <w:r w:rsidRPr="00513EA6">
          <w:rPr>
            <w:rStyle w:val="Hyperlink"/>
            <w:b/>
            <w:bCs/>
            <w:lang w:val="en-AU"/>
          </w:rPr>
          <w:t>MILC Child Safety Wellbeing and Engagement Policy</w:t>
        </w:r>
      </w:hyperlink>
      <w:r w:rsidRPr="00513EA6">
        <w:rPr>
          <w:sz w:val="20"/>
        </w:rPr>
        <w:t xml:space="preserve">, </w:t>
      </w:r>
      <w:hyperlink r:id="rId15" w:tgtFrame="_blank" w:history="1">
        <w:r w:rsidRPr="00513EA6">
          <w:rPr>
            <w:rStyle w:val="Hyperlink"/>
            <w:b/>
            <w:bCs/>
            <w:lang w:val="en-AU"/>
          </w:rPr>
          <w:t>MILC Child Safety Code of Conduct</w:t>
        </w:r>
      </w:hyperlink>
      <w:r w:rsidRPr="00513EA6">
        <w:rPr>
          <w:rFonts w:eastAsiaTheme="minorEastAsia" w:hint="eastAsia"/>
          <w:lang w:eastAsia="zh-CN"/>
        </w:rPr>
        <w:t xml:space="preserve"> </w:t>
      </w:r>
      <w:r w:rsidRPr="00513EA6">
        <w:rPr>
          <w:sz w:val="20"/>
        </w:rPr>
        <w:t xml:space="preserve">and </w:t>
      </w:r>
      <w:hyperlink r:id="rId16" w:tgtFrame="_blank" w:history="1">
        <w:r w:rsidRPr="00513EA6">
          <w:rPr>
            <w:rStyle w:val="Hyperlink"/>
            <w:b/>
            <w:bCs/>
            <w:lang w:val="en-AU"/>
          </w:rPr>
          <w:t>MILC Child Safety Mandatory Reporting Policy</w:t>
        </w:r>
      </w:hyperlink>
      <w:r>
        <w:rPr>
          <w:rFonts w:eastAsiaTheme="minorEastAsia" w:hint="eastAsia"/>
          <w:lang w:eastAsia="zh-CN"/>
        </w:rPr>
        <w:t xml:space="preserve"> </w:t>
      </w:r>
      <w:r w:rsidRPr="00513EA6">
        <w:rPr>
          <w:sz w:val="20"/>
        </w:rPr>
        <w:t>for</w:t>
      </w:r>
      <w:r w:rsidRPr="00513EA6">
        <w:rPr>
          <w:spacing w:val="-1"/>
          <w:sz w:val="20"/>
        </w:rPr>
        <w:t xml:space="preserve"> </w:t>
      </w:r>
      <w:r w:rsidRPr="00513EA6">
        <w:rPr>
          <w:sz w:val="20"/>
        </w:rPr>
        <w:t>reporting</w:t>
      </w:r>
      <w:r w:rsidRPr="00513EA6">
        <w:rPr>
          <w:spacing w:val="-1"/>
          <w:sz w:val="20"/>
        </w:rPr>
        <w:t xml:space="preserve"> </w:t>
      </w:r>
      <w:r w:rsidRPr="00513EA6">
        <w:rPr>
          <w:sz w:val="20"/>
        </w:rPr>
        <w:t>child</w:t>
      </w:r>
      <w:r w:rsidRPr="00513EA6">
        <w:rPr>
          <w:spacing w:val="1"/>
          <w:sz w:val="20"/>
        </w:rPr>
        <w:t xml:space="preserve"> </w:t>
      </w:r>
      <w:r w:rsidRPr="00513EA6">
        <w:rPr>
          <w:sz w:val="20"/>
        </w:rPr>
        <w:t>protection</w:t>
      </w:r>
      <w:r w:rsidRPr="00513EA6">
        <w:rPr>
          <w:spacing w:val="-2"/>
          <w:sz w:val="20"/>
        </w:rPr>
        <w:t xml:space="preserve"> </w:t>
      </w:r>
      <w:r w:rsidRPr="00513EA6">
        <w:rPr>
          <w:sz w:val="20"/>
        </w:rPr>
        <w:t>incidents.</w:t>
      </w:r>
    </w:p>
    <w:p w14:paraId="19C5F3E9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20"/>
        <w:ind w:left="490" w:right="672" w:hanging="358"/>
        <w:contextualSpacing w:val="0"/>
        <w:jc w:val="both"/>
        <w:rPr>
          <w:sz w:val="20"/>
        </w:rPr>
      </w:pP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 owes a duty of care to Students it provides boarding accommodation to and is committed to the cultural</w:t>
      </w:r>
      <w:r>
        <w:rPr>
          <w:spacing w:val="-53"/>
          <w:sz w:val="20"/>
        </w:rPr>
        <w:t xml:space="preserve"> </w:t>
      </w:r>
      <w:r>
        <w:rPr>
          <w:sz w:val="20"/>
        </w:rPr>
        <w:t>safety of Aboriginal students, the cultural safety of children from a culturally and/or linguistically diverse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background, and to providing a safe environment for children with a disability. </w:t>
      </w:r>
      <w:r>
        <w:rPr>
          <w:rFonts w:eastAsiaTheme="minorEastAsia" w:hint="eastAsia"/>
          <w:sz w:val="20"/>
          <w:lang w:eastAsia="zh-CN"/>
        </w:rPr>
        <w:t>MILC</w:t>
      </w:r>
      <w:r>
        <w:rPr>
          <w:sz w:val="20"/>
        </w:rPr>
        <w:t xml:space="preserve"> takes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measures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protect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reasonably</w:t>
      </w:r>
      <w:r>
        <w:rPr>
          <w:spacing w:val="-7"/>
          <w:sz w:val="20"/>
        </w:rPr>
        <w:t xml:space="preserve"> </w:t>
      </w:r>
      <w:r>
        <w:rPr>
          <w:sz w:val="20"/>
        </w:rPr>
        <w:t>foreseeable</w:t>
      </w:r>
      <w:r>
        <w:rPr>
          <w:spacing w:val="-8"/>
          <w:sz w:val="20"/>
        </w:rPr>
        <w:t xml:space="preserve"> </w:t>
      </w:r>
      <w:r>
        <w:rPr>
          <w:sz w:val="20"/>
        </w:rPr>
        <w:t>risks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injury.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owes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z w:val="20"/>
        </w:rPr>
        <w:t>duty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prevent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abuse of a child by any individual associated with</w:t>
      </w:r>
      <w:r>
        <w:rPr>
          <w:rFonts w:eastAsiaTheme="minorEastAsia" w:hint="eastAsia"/>
          <w:sz w:val="20"/>
          <w:lang w:eastAsia="zh-CN"/>
        </w:rPr>
        <w:t xml:space="preserve"> or without</w:t>
      </w:r>
      <w:r>
        <w:rPr>
          <w:sz w:val="20"/>
        </w:rPr>
        <w:t xml:space="preserve"> the Boarding House while the </w:t>
      </w:r>
      <w:r>
        <w:rPr>
          <w:rFonts w:eastAsiaTheme="minorEastAsia" w:hint="eastAsia"/>
          <w:sz w:val="20"/>
          <w:lang w:eastAsia="zh-CN"/>
        </w:rPr>
        <w:t>s</w:t>
      </w:r>
      <w:r>
        <w:rPr>
          <w:sz w:val="20"/>
        </w:rPr>
        <w:t>tudent is under the care,</w:t>
      </w:r>
      <w:r>
        <w:rPr>
          <w:spacing w:val="1"/>
          <w:sz w:val="20"/>
        </w:rPr>
        <w:t xml:space="preserve"> </w:t>
      </w:r>
      <w:r>
        <w:rPr>
          <w:sz w:val="20"/>
        </w:rPr>
        <w:t>supervision of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LC.</w:t>
      </w:r>
      <w:r>
        <w:rPr>
          <w:spacing w:val="1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>MILC</w:t>
      </w:r>
      <w:r>
        <w:rPr>
          <w:sz w:val="20"/>
        </w:rPr>
        <w:t xml:space="preserve"> takes this obligation seriously and has </w:t>
      </w:r>
      <w:r>
        <w:rPr>
          <w:rFonts w:eastAsiaTheme="minorEastAsia" w:hint="eastAsia"/>
          <w:sz w:val="20"/>
          <w:lang w:eastAsia="zh-CN"/>
        </w:rPr>
        <w:t>proper</w:t>
      </w:r>
      <w:r>
        <w:rPr>
          <w:sz w:val="20"/>
        </w:rPr>
        <w:t xml:space="preserve"> protocols </w:t>
      </w:r>
      <w:r>
        <w:rPr>
          <w:rFonts w:eastAsiaTheme="minorEastAsia" w:hint="eastAsia"/>
          <w:sz w:val="20"/>
          <w:lang w:eastAsia="zh-CN"/>
        </w:rPr>
        <w:t>concerning</w:t>
      </w:r>
      <w:r>
        <w:rPr>
          <w:sz w:val="20"/>
        </w:rPr>
        <w:t xml:space="preserve"> access to the premises, monitoring the status of Working with Children Checks (WWCC) for persons</w:t>
      </w:r>
      <w:r>
        <w:rPr>
          <w:spacing w:val="1"/>
          <w:sz w:val="20"/>
        </w:rPr>
        <w:t xml:space="preserve"> </w:t>
      </w:r>
      <w:r>
        <w:rPr>
          <w:sz w:val="20"/>
        </w:rPr>
        <w:t>entering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Boarding</w:t>
      </w:r>
      <w:r>
        <w:rPr>
          <w:spacing w:val="-7"/>
          <w:sz w:val="20"/>
        </w:rPr>
        <w:t xml:space="preserve"> </w:t>
      </w:r>
      <w:r>
        <w:rPr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close</w:t>
      </w:r>
      <w:r>
        <w:rPr>
          <w:spacing w:val="-9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resident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Boarding</w:t>
      </w:r>
      <w:r>
        <w:rPr>
          <w:spacing w:val="-9"/>
          <w:sz w:val="20"/>
        </w:rPr>
        <w:t xml:space="preserve"> </w:t>
      </w:r>
      <w:r>
        <w:rPr>
          <w:sz w:val="20"/>
        </w:rPr>
        <w:t>House</w:t>
      </w:r>
      <w:r>
        <w:rPr>
          <w:rFonts w:eastAsiaTheme="minorEastAsia" w:hint="eastAsia"/>
          <w:sz w:val="20"/>
          <w:lang w:eastAsia="zh-CN"/>
        </w:rPr>
        <w:t>.</w:t>
      </w:r>
    </w:p>
    <w:p w14:paraId="5A2B0231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19"/>
        <w:ind w:left="490" w:right="674" w:hanging="358"/>
        <w:contextualSpacing w:val="0"/>
        <w:jc w:val="both"/>
        <w:rPr>
          <w:sz w:val="20"/>
        </w:rPr>
      </w:pPr>
      <w:r>
        <w:rPr>
          <w:rFonts w:eastAsiaTheme="minorEastAsia" w:hint="eastAsia"/>
          <w:sz w:val="20"/>
          <w:lang w:eastAsia="zh-CN"/>
        </w:rPr>
        <w:t xml:space="preserve">In order to </w:t>
      </w:r>
      <w:r>
        <w:rPr>
          <w:sz w:val="20"/>
        </w:rPr>
        <w:t>meet its duty of care obligations, MLC maintains a register of Students with medical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undergo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register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>school</w:t>
      </w:r>
      <w:r>
        <w:rPr>
          <w:sz w:val="20"/>
        </w:rPr>
        <w:t>.</w:t>
      </w:r>
    </w:p>
    <w:p w14:paraId="3EFFF5C1" w14:textId="77777777" w:rsidR="008C05DE" w:rsidRPr="00B90746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21"/>
        <w:ind w:left="490" w:right="672" w:hanging="358"/>
        <w:contextualSpacing w:val="0"/>
        <w:jc w:val="both"/>
        <w:rPr>
          <w:b/>
          <w:bCs/>
          <w:lang w:val="en-AU"/>
        </w:rPr>
      </w:pPr>
      <w:r>
        <w:rPr>
          <w:sz w:val="20"/>
        </w:rPr>
        <w:t>Supervision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LC’s</w:t>
      </w:r>
      <w:r>
        <w:rPr>
          <w:spacing w:val="1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on-site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supervision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off-site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supervision.</w:t>
      </w:r>
      <w:r>
        <w:rPr>
          <w:spacing w:val="-9"/>
          <w:sz w:val="20"/>
        </w:rPr>
        <w:t xml:space="preserve"> </w:t>
      </w:r>
      <w:r>
        <w:rPr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z w:val="20"/>
        </w:rPr>
        <w:t>necessary,</w:t>
      </w:r>
      <w:r>
        <w:rPr>
          <w:spacing w:val="-12"/>
          <w:sz w:val="20"/>
        </w:rPr>
        <w:t xml:space="preserve"> </w:t>
      </w:r>
      <w:r>
        <w:rPr>
          <w:sz w:val="20"/>
        </w:rPr>
        <w:t>MLC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recourse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hyperlink r:id="rId17" w:tgtFrame="_blank" w:history="1">
        <w:r w:rsidRPr="00B90746">
          <w:rPr>
            <w:rStyle w:val="Hyperlink"/>
            <w:b/>
            <w:bCs/>
            <w:lang w:val="en-AU"/>
          </w:rPr>
          <w:t xml:space="preserve">MILC Evacuation and </w:t>
        </w:r>
        <w:r w:rsidRPr="00B90746">
          <w:rPr>
            <w:rStyle w:val="Hyperlink"/>
            <w:b/>
            <w:bCs/>
            <w:lang w:val="en-AU"/>
          </w:rPr>
          <w:lastRenderedPageBreak/>
          <w:t>Emergency Plan</w:t>
        </w:r>
      </w:hyperlink>
      <w:r w:rsidRPr="00B90746">
        <w:rPr>
          <w:sz w:val="20"/>
        </w:rPr>
        <w:t>.</w:t>
      </w:r>
    </w:p>
    <w:p w14:paraId="7C83D2CA" w14:textId="77777777" w:rsidR="008C05DE" w:rsidRPr="002234EF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19"/>
        <w:ind w:left="490" w:right="674" w:hanging="358"/>
        <w:contextualSpacing w:val="0"/>
        <w:jc w:val="both"/>
        <w:rPr>
          <w:b/>
          <w:bCs/>
          <w:lang w:val="en-AU"/>
        </w:rPr>
      </w:pPr>
      <w:r>
        <w:rPr>
          <w:rFonts w:eastAsiaTheme="minorEastAsia" w:hint="eastAsia"/>
          <w:sz w:val="20"/>
          <w:lang w:eastAsia="zh-CN"/>
        </w:rPr>
        <w:t>MILC ensures a</w:t>
      </w:r>
      <w:r>
        <w:rPr>
          <w:sz w:val="20"/>
        </w:rPr>
        <w:t>ll staff</w:t>
      </w:r>
      <w:r>
        <w:rPr>
          <w:rFonts w:eastAsiaTheme="minorEastAsia" w:hint="eastAsia"/>
          <w:sz w:val="20"/>
          <w:lang w:eastAsia="zh-CN"/>
        </w:rPr>
        <w:t xml:space="preserve"> </w:t>
      </w:r>
      <w:r>
        <w:rPr>
          <w:sz w:val="20"/>
        </w:rPr>
        <w:t>and contractors working at the Boarding House have WWCC or Victorian Institute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Teaching (VIT) in accordance with the </w:t>
      </w:r>
      <w:r>
        <w:rPr>
          <w:rFonts w:ascii="Arial" w:hAnsi="Arial"/>
          <w:i/>
          <w:sz w:val="20"/>
        </w:rPr>
        <w:t xml:space="preserve">Worker Screening Act 2020 </w:t>
      </w:r>
      <w:r>
        <w:rPr>
          <w:sz w:val="20"/>
        </w:rPr>
        <w:t xml:space="preserve">(Vic) (the </w:t>
      </w:r>
      <w:r>
        <w:rPr>
          <w:rFonts w:ascii="Arial" w:hAnsi="Arial"/>
          <w:b/>
          <w:sz w:val="20"/>
        </w:rPr>
        <w:t>Act</w:t>
      </w:r>
      <w:r>
        <w:rPr>
          <w:sz w:val="20"/>
        </w:rPr>
        <w:t>) and regular checks of the</w:t>
      </w:r>
      <w:r>
        <w:rPr>
          <w:spacing w:val="1"/>
          <w:sz w:val="20"/>
        </w:rPr>
        <w:t xml:space="preserve"> </w:t>
      </w:r>
      <w:r>
        <w:rPr>
          <w:sz w:val="20"/>
        </w:rPr>
        <w:t>status of the WWCCs, including maintaining a register 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hyperlink r:id="rId18" w:tgtFrame="_blank" w:history="1">
        <w:r w:rsidRPr="002234EF">
          <w:rPr>
            <w:rStyle w:val="Hyperlink"/>
            <w:b/>
            <w:bCs/>
            <w:lang w:val="en-AU"/>
          </w:rPr>
          <w:t>MILC Working with Children Check Policy</w:t>
        </w:r>
      </w:hyperlink>
      <w:r>
        <w:rPr>
          <w:rFonts w:eastAsiaTheme="minorEastAsia" w:hint="eastAsia"/>
          <w:lang w:eastAsia="zh-CN"/>
        </w:rPr>
        <w:t>.</w:t>
      </w:r>
    </w:p>
    <w:p w14:paraId="683A7BE0" w14:textId="77777777" w:rsidR="008C05DE" w:rsidRDefault="008C05DE" w:rsidP="008C05DE">
      <w:pPr>
        <w:pStyle w:val="BodyText"/>
        <w:rPr>
          <w:sz w:val="21"/>
        </w:rPr>
      </w:pPr>
    </w:p>
    <w:p w14:paraId="26AF412E" w14:textId="77777777" w:rsidR="008C05DE" w:rsidRDefault="008C05DE" w:rsidP="008C05DE">
      <w:pPr>
        <w:pStyle w:val="Heading1"/>
      </w:pPr>
      <w:r>
        <w:t>Emergency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Plan</w:t>
      </w:r>
    </w:p>
    <w:p w14:paraId="2C643E68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18"/>
        <w:ind w:right="674"/>
        <w:contextualSpacing w:val="0"/>
        <w:jc w:val="both"/>
        <w:rPr>
          <w:sz w:val="20"/>
        </w:rPr>
      </w:pPr>
      <w:r>
        <w:rPr>
          <w:sz w:val="20"/>
        </w:rPr>
        <w:t>In the instance of an emergency evacuation or Critical Incident, the Boarding Supervisor will direct Students</w:t>
      </w:r>
      <w:r>
        <w:rPr>
          <w:spacing w:val="1"/>
          <w:sz w:val="20"/>
        </w:rPr>
        <w:t xml:space="preserve"> </w:t>
      </w:r>
      <w:r>
        <w:rPr>
          <w:sz w:val="20"/>
        </w:rPr>
        <w:t>to emergency exits and the emergency assembly point or to remain in their room, in accordance with the</w:t>
      </w:r>
      <w:r>
        <w:rPr>
          <w:spacing w:val="1"/>
          <w:sz w:val="20"/>
        </w:rPr>
        <w:t xml:space="preserve"> </w:t>
      </w:r>
      <w:hyperlink r:id="rId19" w:tgtFrame="_blank" w:history="1">
        <w:r w:rsidRPr="00B90746">
          <w:rPr>
            <w:rStyle w:val="Hyperlink"/>
            <w:b/>
            <w:bCs/>
            <w:lang w:val="en-AU"/>
          </w:rPr>
          <w:t>MILC Evacuation and Emergency Plan</w:t>
        </w:r>
      </w:hyperlink>
      <w:r>
        <w:rPr>
          <w:rFonts w:eastAsiaTheme="minorEastAsia" w:hint="eastAsia"/>
          <w:sz w:val="20"/>
          <w:lang w:eastAsia="zh-CN"/>
        </w:rPr>
        <w:t>.</w:t>
      </w:r>
    </w:p>
    <w:p w14:paraId="1CBAD434" w14:textId="77777777" w:rsidR="008C05DE" w:rsidRDefault="008C05DE" w:rsidP="008C05DE">
      <w:pPr>
        <w:pStyle w:val="ListParagraph"/>
        <w:numPr>
          <w:ilvl w:val="0"/>
          <w:numId w:val="8"/>
        </w:numPr>
        <w:tabs>
          <w:tab w:val="left" w:pos="493"/>
        </w:tabs>
        <w:spacing w:before="121"/>
        <w:ind w:right="674"/>
        <w:contextualSpacing w:val="0"/>
        <w:jc w:val="both"/>
        <w:rPr>
          <w:sz w:val="20"/>
        </w:rPr>
      </w:pPr>
      <w:hyperlink r:id="rId20" w:tgtFrame="_blank" w:history="1">
        <w:r w:rsidRPr="00B90746">
          <w:rPr>
            <w:rStyle w:val="Hyperlink"/>
            <w:b/>
            <w:bCs/>
            <w:lang w:val="en-AU"/>
          </w:rPr>
          <w:t>MILC Evacuation and Emergency Plan</w:t>
        </w:r>
      </w:hyperlink>
      <w:r>
        <w:rPr>
          <w:rFonts w:eastAsiaTheme="minorEastAsia" w:hint="eastAsia"/>
          <w:sz w:val="20"/>
          <w:lang w:eastAsia="zh-CN"/>
        </w:rPr>
        <w:t xml:space="preserve"> </w:t>
      </w:r>
      <w:r>
        <w:rPr>
          <w:sz w:val="20"/>
        </w:rPr>
        <w:t>is regularly reviewed, at least annually and after any Critical Incident or</w:t>
      </w:r>
      <w:r>
        <w:rPr>
          <w:spacing w:val="1"/>
          <w:sz w:val="20"/>
        </w:rPr>
        <w:t xml:space="preserve"> </w:t>
      </w:r>
      <w:r>
        <w:rPr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z w:val="20"/>
        </w:rPr>
        <w:t>evacuation.</w:t>
      </w:r>
    </w:p>
    <w:p w14:paraId="466BA01D" w14:textId="77777777" w:rsidR="008C05DE" w:rsidRDefault="008C05DE" w:rsidP="008C05DE">
      <w:pPr>
        <w:pStyle w:val="BodyText"/>
        <w:spacing w:before="11"/>
      </w:pPr>
    </w:p>
    <w:p w14:paraId="29EA4E7B" w14:textId="77777777" w:rsidR="008C05DE" w:rsidRDefault="008C05DE" w:rsidP="008C05DE">
      <w:pPr>
        <w:pStyle w:val="Heading1"/>
      </w:pP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Call</w:t>
      </w:r>
    </w:p>
    <w:p w14:paraId="1CD18546" w14:textId="1235EC67" w:rsidR="008C05DE" w:rsidRPr="00733512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18"/>
        <w:ind w:left="490" w:hanging="359"/>
        <w:contextualSpacing w:val="0"/>
        <w:rPr>
          <w:sz w:val="20"/>
        </w:rPr>
      </w:pP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>
        <w:rPr>
          <w:spacing w:val="-5"/>
          <w:sz w:val="20"/>
        </w:rPr>
        <w:t xml:space="preserve"> </w:t>
      </w:r>
      <w:r>
        <w:rPr>
          <w:sz w:val="20"/>
        </w:rPr>
        <w:t>uses a</w:t>
      </w:r>
      <w:r>
        <w:rPr>
          <w:spacing w:val="-4"/>
          <w:sz w:val="20"/>
        </w:rPr>
        <w:t xml:space="preserve"> </w:t>
      </w:r>
      <w:r>
        <w:rPr>
          <w:sz w:val="20"/>
        </w:rPr>
        <w:t>boarding</w:t>
      </w:r>
      <w:r>
        <w:rPr>
          <w:spacing w:val="-3"/>
          <w:sz w:val="20"/>
        </w:rPr>
        <w:t xml:space="preserve"> </w:t>
      </w:r>
      <w:r>
        <w:rPr>
          <w:sz w:val="20"/>
        </w:rPr>
        <w:t>house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 w:rsidR="00A43DEA">
        <w:rPr>
          <w:rFonts w:eastAsiaTheme="minorEastAsia"/>
          <w:sz w:val="20"/>
          <w:lang w:eastAsia="zh-CN"/>
        </w:rPr>
        <w:t>“</w:t>
      </w:r>
      <w:r w:rsidR="00A43DEA">
        <w:rPr>
          <w:rFonts w:eastAsiaTheme="minorEastAsia" w:hint="eastAsia"/>
          <w:sz w:val="20"/>
          <w:lang w:eastAsia="zh-CN"/>
        </w:rPr>
        <w:t>REACH</w:t>
      </w:r>
      <w:r w:rsidR="00A43DEA">
        <w:rPr>
          <w:rFonts w:eastAsiaTheme="minorEastAsia"/>
          <w:sz w:val="20"/>
          <w:lang w:eastAsia="zh-CN"/>
        </w:rPr>
        <w:t>”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Students’</w:t>
      </w:r>
      <w:r>
        <w:rPr>
          <w:spacing w:val="-4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>sign in and sign out</w:t>
      </w:r>
      <w:r>
        <w:rPr>
          <w:sz w:val="20"/>
        </w:rPr>
        <w:t>.</w:t>
      </w:r>
    </w:p>
    <w:p w14:paraId="2CF297F0" w14:textId="77777777" w:rsidR="008C05DE" w:rsidRPr="00F8581E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18"/>
        <w:ind w:left="490" w:hanging="359"/>
        <w:contextualSpacing w:val="0"/>
        <w:rPr>
          <w:sz w:val="20"/>
        </w:rPr>
      </w:pPr>
      <w:r w:rsidRPr="00F8581E">
        <w:rPr>
          <w:rFonts w:eastAsiaTheme="minorEastAsia" w:hint="eastAsia"/>
          <w:sz w:val="20"/>
          <w:lang w:eastAsia="zh-CN"/>
        </w:rPr>
        <w:t xml:space="preserve">MILC maintains a paper based location register to check students whereabout 4 times daily that is breakfast, lunch, dinner and night time. When a student is identified missing, procedures are followed immediately by the on duty boarding supervisor in accordance with </w:t>
      </w:r>
      <w:hyperlink r:id="rId21" w:tgtFrame="_blank" w:history="1">
        <w:r w:rsidRPr="00F8581E">
          <w:rPr>
            <w:rStyle w:val="Hyperlink"/>
            <w:rFonts w:eastAsiaTheme="minorEastAsia"/>
            <w:b/>
            <w:bCs/>
            <w:lang w:val="en-AU" w:eastAsia="zh-CN"/>
          </w:rPr>
          <w:t>MILC Record Keeping Policy</w:t>
        </w:r>
      </w:hyperlink>
      <w:r w:rsidRPr="00F8581E">
        <w:rPr>
          <w:rFonts w:eastAsiaTheme="minorEastAsia" w:hint="eastAsia"/>
          <w:lang w:eastAsia="zh-CN"/>
        </w:rPr>
        <w:t xml:space="preserve"> and </w:t>
      </w:r>
      <w:hyperlink r:id="rId22" w:tgtFrame="_blank" w:history="1">
        <w:r w:rsidRPr="00F8581E">
          <w:rPr>
            <w:rStyle w:val="Hyperlink"/>
            <w:rFonts w:eastAsiaTheme="minorEastAsia"/>
            <w:b/>
            <w:bCs/>
            <w:lang w:val="en-AU" w:eastAsia="zh-CN"/>
          </w:rPr>
          <w:t>MILC Missing Student Policy</w:t>
        </w:r>
      </w:hyperlink>
      <w:r w:rsidRPr="00F8581E">
        <w:rPr>
          <w:rFonts w:eastAsiaTheme="minorEastAsia" w:hint="eastAsia"/>
          <w:lang w:eastAsia="zh-CN"/>
        </w:rPr>
        <w:t>.</w:t>
      </w:r>
    </w:p>
    <w:p w14:paraId="71BB8CEE" w14:textId="77777777" w:rsidR="008C05DE" w:rsidRPr="002932B8" w:rsidRDefault="008C05DE" w:rsidP="008C05DE">
      <w:pPr>
        <w:pStyle w:val="ListParagraph"/>
        <w:numPr>
          <w:ilvl w:val="0"/>
          <w:numId w:val="8"/>
        </w:numPr>
        <w:tabs>
          <w:tab w:val="left" w:pos="491"/>
        </w:tabs>
        <w:spacing w:before="10"/>
        <w:ind w:left="490" w:right="673" w:hanging="358"/>
        <w:contextualSpacing w:val="0"/>
        <w:jc w:val="both"/>
      </w:pPr>
      <w:r>
        <w:rPr>
          <w:sz w:val="20"/>
        </w:rPr>
        <w:t>M</w:t>
      </w:r>
      <w:r w:rsidRPr="002932B8"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 w:rsidRPr="002932B8">
        <w:rPr>
          <w:spacing w:val="-13"/>
          <w:sz w:val="20"/>
        </w:rPr>
        <w:t xml:space="preserve"> </w:t>
      </w:r>
      <w:r>
        <w:rPr>
          <w:sz w:val="20"/>
        </w:rPr>
        <w:t>has</w:t>
      </w:r>
      <w:r w:rsidRPr="002932B8">
        <w:rPr>
          <w:spacing w:val="-12"/>
          <w:sz w:val="20"/>
        </w:rPr>
        <w:t xml:space="preserve"> </w:t>
      </w:r>
      <w:r>
        <w:rPr>
          <w:sz w:val="20"/>
        </w:rPr>
        <w:t>a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boarding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house</w:t>
      </w:r>
      <w:r w:rsidRPr="002932B8">
        <w:rPr>
          <w:spacing w:val="-12"/>
          <w:sz w:val="20"/>
        </w:rPr>
        <w:t xml:space="preserve"> </w:t>
      </w:r>
      <w:r>
        <w:rPr>
          <w:sz w:val="20"/>
        </w:rPr>
        <w:t>register</w:t>
      </w:r>
      <w:r w:rsidRPr="002932B8">
        <w:rPr>
          <w:spacing w:val="-13"/>
          <w:sz w:val="20"/>
        </w:rPr>
        <w:t xml:space="preserve"> </w:t>
      </w:r>
      <w:r>
        <w:rPr>
          <w:sz w:val="20"/>
        </w:rPr>
        <w:t>that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is</w:t>
      </w:r>
      <w:r w:rsidRPr="002932B8">
        <w:rPr>
          <w:spacing w:val="-12"/>
          <w:sz w:val="20"/>
        </w:rPr>
        <w:t xml:space="preserve"> </w:t>
      </w:r>
      <w:r>
        <w:rPr>
          <w:sz w:val="20"/>
        </w:rPr>
        <w:t>a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permanent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record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of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the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students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admitted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to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the</w:t>
      </w:r>
      <w:r w:rsidRPr="002932B8">
        <w:rPr>
          <w:spacing w:val="-13"/>
          <w:sz w:val="20"/>
        </w:rPr>
        <w:t xml:space="preserve"> </w:t>
      </w:r>
      <w:r>
        <w:rPr>
          <w:sz w:val="20"/>
        </w:rPr>
        <w:t>Boarding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House.</w:t>
      </w:r>
      <w:r w:rsidRPr="002932B8">
        <w:rPr>
          <w:spacing w:val="-54"/>
          <w:sz w:val="20"/>
        </w:rPr>
        <w:t xml:space="preserve"> </w:t>
      </w:r>
      <w:r>
        <w:rPr>
          <w:sz w:val="20"/>
        </w:rPr>
        <w:t>The boarding house register determines those Students for whom attendance must be registered and</w:t>
      </w:r>
      <w:r w:rsidRPr="002932B8">
        <w:rPr>
          <w:spacing w:val="1"/>
          <w:sz w:val="20"/>
        </w:rPr>
        <w:t xml:space="preserve"> </w:t>
      </w:r>
      <w:r>
        <w:rPr>
          <w:sz w:val="20"/>
        </w:rPr>
        <w:t>monitored.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M</w:t>
      </w:r>
      <w:r w:rsidRPr="002932B8"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has</w:t>
      </w:r>
      <w:r w:rsidRPr="002932B8">
        <w:rPr>
          <w:spacing w:val="-10"/>
          <w:sz w:val="20"/>
        </w:rPr>
        <w:t xml:space="preserve"> </w:t>
      </w:r>
      <w:r>
        <w:rPr>
          <w:sz w:val="20"/>
        </w:rPr>
        <w:t>processes</w:t>
      </w:r>
      <w:r w:rsidRPr="002932B8">
        <w:rPr>
          <w:spacing w:val="-12"/>
          <w:sz w:val="20"/>
        </w:rPr>
        <w:t xml:space="preserve"> </w:t>
      </w:r>
      <w:r>
        <w:rPr>
          <w:sz w:val="20"/>
        </w:rPr>
        <w:t>and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procedures</w:t>
      </w:r>
      <w:r w:rsidRPr="002932B8">
        <w:rPr>
          <w:spacing w:val="-10"/>
          <w:sz w:val="20"/>
        </w:rPr>
        <w:t xml:space="preserve"> </w:t>
      </w:r>
      <w:r>
        <w:rPr>
          <w:sz w:val="20"/>
        </w:rPr>
        <w:t>in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place</w:t>
      </w:r>
      <w:r w:rsidRPr="002932B8">
        <w:rPr>
          <w:spacing w:val="-13"/>
          <w:sz w:val="20"/>
        </w:rPr>
        <w:t xml:space="preserve"> </w:t>
      </w:r>
      <w:r>
        <w:rPr>
          <w:sz w:val="20"/>
        </w:rPr>
        <w:t>to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ensure</w:t>
      </w:r>
      <w:r w:rsidRPr="002932B8">
        <w:rPr>
          <w:spacing w:val="-14"/>
          <w:sz w:val="20"/>
        </w:rPr>
        <w:t xml:space="preserve"> </w:t>
      </w:r>
      <w:r>
        <w:rPr>
          <w:sz w:val="20"/>
        </w:rPr>
        <w:t>that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the</w:t>
      </w:r>
      <w:r w:rsidRPr="002932B8">
        <w:rPr>
          <w:spacing w:val="-13"/>
          <w:sz w:val="20"/>
        </w:rPr>
        <w:t xml:space="preserve"> </w:t>
      </w:r>
      <w:r>
        <w:rPr>
          <w:sz w:val="20"/>
        </w:rPr>
        <w:t>register</w:t>
      </w:r>
      <w:r w:rsidRPr="002932B8">
        <w:rPr>
          <w:spacing w:val="-8"/>
          <w:sz w:val="20"/>
        </w:rPr>
        <w:t xml:space="preserve"> </w:t>
      </w:r>
      <w:r>
        <w:rPr>
          <w:sz w:val="20"/>
        </w:rPr>
        <w:t>is</w:t>
      </w:r>
      <w:r w:rsidRPr="002932B8">
        <w:rPr>
          <w:spacing w:val="-12"/>
          <w:sz w:val="20"/>
        </w:rPr>
        <w:t xml:space="preserve"> </w:t>
      </w:r>
      <w:r>
        <w:rPr>
          <w:sz w:val="20"/>
        </w:rPr>
        <w:t>kept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up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to</w:t>
      </w:r>
      <w:r w:rsidRPr="002932B8">
        <w:rPr>
          <w:spacing w:val="-11"/>
          <w:sz w:val="20"/>
        </w:rPr>
        <w:t xml:space="preserve"> </w:t>
      </w:r>
      <w:r>
        <w:rPr>
          <w:sz w:val="20"/>
        </w:rPr>
        <w:t>date</w:t>
      </w:r>
      <w:r>
        <w:rPr>
          <w:rFonts w:eastAsiaTheme="minorEastAsia" w:hint="eastAsia"/>
          <w:sz w:val="20"/>
          <w:lang w:eastAsia="zh-CN"/>
        </w:rPr>
        <w:t>.</w:t>
      </w:r>
    </w:p>
    <w:p w14:paraId="431A6FE3" w14:textId="77777777" w:rsidR="008C05DE" w:rsidRDefault="008C05DE" w:rsidP="008C05DE">
      <w:pPr>
        <w:pStyle w:val="ListParagraph"/>
        <w:tabs>
          <w:tab w:val="left" w:pos="491"/>
        </w:tabs>
        <w:spacing w:before="10"/>
        <w:ind w:left="490" w:right="673"/>
        <w:jc w:val="both"/>
      </w:pPr>
    </w:p>
    <w:p w14:paraId="684320D1" w14:textId="77777777" w:rsidR="008C05DE" w:rsidRDefault="008C05DE" w:rsidP="008C05DE">
      <w:pPr>
        <w:pStyle w:val="Heading1"/>
      </w:pPr>
      <w:r>
        <w:t>Holiday</w:t>
      </w:r>
      <w:r>
        <w:rPr>
          <w:spacing w:val="-7"/>
        </w:rPr>
        <w:t xml:space="preserve"> </w:t>
      </w:r>
      <w:r>
        <w:t>Arrangements</w:t>
      </w:r>
    </w:p>
    <w:p w14:paraId="1D73BD0F" w14:textId="54AEA35A" w:rsidR="00E078D3" w:rsidRPr="00E078D3" w:rsidRDefault="00E078D3" w:rsidP="00E078D3">
      <w:pPr>
        <w:pStyle w:val="ListParagraph"/>
        <w:numPr>
          <w:ilvl w:val="0"/>
          <w:numId w:val="14"/>
        </w:numPr>
        <w:tabs>
          <w:tab w:val="left" w:pos="491"/>
        </w:tabs>
        <w:spacing w:before="120"/>
        <w:ind w:right="673"/>
        <w:contextualSpacing w:val="0"/>
        <w:jc w:val="both"/>
        <w:rPr>
          <w:rFonts w:hint="eastAsia"/>
          <w:sz w:val="20"/>
        </w:rPr>
      </w:pPr>
      <w:r>
        <w:rPr>
          <w:rFonts w:eastAsiaTheme="minorEastAsia" w:hint="eastAsia"/>
          <w:spacing w:val="-1"/>
          <w:sz w:val="20"/>
          <w:lang w:eastAsia="zh-CN"/>
        </w:rPr>
        <w:t>MILC boarding remains open for most school holidays and public holidays except for Christmas period.</w:t>
      </w:r>
    </w:p>
    <w:p w14:paraId="04BDA153" w14:textId="04E7C3B8" w:rsidR="00D211B3" w:rsidRPr="00EB16BD" w:rsidRDefault="008C05DE" w:rsidP="00EB16BD">
      <w:pPr>
        <w:pStyle w:val="ListParagraph"/>
        <w:numPr>
          <w:ilvl w:val="0"/>
          <w:numId w:val="14"/>
        </w:numPr>
        <w:tabs>
          <w:tab w:val="left" w:pos="491"/>
        </w:tabs>
        <w:spacing w:before="120"/>
        <w:ind w:left="490" w:right="673" w:hanging="358"/>
        <w:contextualSpacing w:val="0"/>
        <w:jc w:val="both"/>
        <w:rPr>
          <w:rFonts w:hint="eastAsia"/>
          <w:sz w:val="20"/>
        </w:rPr>
      </w:pPr>
      <w:r>
        <w:rPr>
          <w:spacing w:val="-1"/>
          <w:sz w:val="20"/>
        </w:rPr>
        <w:t>Before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term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Students</w:t>
      </w:r>
      <w:r>
        <w:rPr>
          <w:spacing w:val="-11"/>
          <w:sz w:val="20"/>
        </w:rPr>
        <w:t xml:space="preserve"> </w:t>
      </w:r>
      <w:r w:rsidR="0086387A">
        <w:rPr>
          <w:rFonts w:eastAsiaTheme="minorEastAsia" w:hint="eastAsia"/>
          <w:spacing w:val="-1"/>
          <w:sz w:val="20"/>
          <w:lang w:eastAsia="zh-CN"/>
        </w:rPr>
        <w:t>will be asked to</w:t>
      </w:r>
      <w:r>
        <w:rPr>
          <w:spacing w:val="-13"/>
          <w:sz w:val="20"/>
        </w:rPr>
        <w:t xml:space="preserve"> </w:t>
      </w:r>
      <w:r>
        <w:rPr>
          <w:sz w:val="20"/>
        </w:rPr>
        <w:t>submit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holiday</w:t>
      </w:r>
      <w:r>
        <w:rPr>
          <w:spacing w:val="-11"/>
          <w:sz w:val="20"/>
        </w:rPr>
        <w:t xml:space="preserve"> </w:t>
      </w:r>
      <w:r>
        <w:rPr>
          <w:sz w:val="20"/>
        </w:rPr>
        <w:t>periods.</w:t>
      </w:r>
      <w:r>
        <w:rPr>
          <w:spacing w:val="-10"/>
          <w:sz w:val="20"/>
        </w:rPr>
        <w:t xml:space="preserve"> </w:t>
      </w:r>
      <w:r w:rsidR="0086387A">
        <w:rPr>
          <w:rFonts w:eastAsiaTheme="minorEastAsia" w:hint="eastAsia"/>
          <w:sz w:val="20"/>
          <w:lang w:eastAsia="zh-CN"/>
        </w:rPr>
        <w:t xml:space="preserve">MILC </w:t>
      </w:r>
      <w:r w:rsidR="00603705">
        <w:rPr>
          <w:rFonts w:eastAsiaTheme="minorEastAsia" w:hint="eastAsia"/>
          <w:sz w:val="20"/>
          <w:lang w:eastAsia="zh-CN"/>
        </w:rPr>
        <w:t>expects to know students</w:t>
      </w:r>
      <w:r w:rsidR="00603705">
        <w:rPr>
          <w:rFonts w:eastAsiaTheme="minorEastAsia"/>
          <w:sz w:val="20"/>
          <w:lang w:eastAsia="zh-CN"/>
        </w:rPr>
        <w:t>’</w:t>
      </w:r>
      <w:r w:rsidR="00603705">
        <w:rPr>
          <w:rFonts w:eastAsiaTheme="minorEastAsia" w:hint="eastAsia"/>
          <w:sz w:val="20"/>
          <w:lang w:eastAsia="zh-CN"/>
        </w:rPr>
        <w:t xml:space="preserve"> time of </w:t>
      </w:r>
      <w:r>
        <w:rPr>
          <w:sz w:val="20"/>
        </w:rPr>
        <w:t>departure from the Boarding House, expected return dates,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holiday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phone</w:t>
      </w:r>
      <w:r>
        <w:rPr>
          <w:spacing w:val="-8"/>
          <w:sz w:val="20"/>
        </w:rPr>
        <w:t xml:space="preserve"> </w:t>
      </w:r>
      <w:r>
        <w:rPr>
          <w:sz w:val="20"/>
        </w:rPr>
        <w:t>numbers</w:t>
      </w:r>
      <w:r w:rsidR="00FA44DC">
        <w:rPr>
          <w:rFonts w:eastAsiaTheme="minorEastAsia" w:hint="eastAsia"/>
          <w:sz w:val="20"/>
          <w:lang w:eastAsia="zh-CN"/>
        </w:rPr>
        <w:t xml:space="preserve"> of the </w:t>
      </w:r>
      <w:r w:rsidR="00F83316">
        <w:rPr>
          <w:rFonts w:eastAsiaTheme="minorEastAsia" w:hint="eastAsia"/>
          <w:sz w:val="20"/>
          <w:lang w:eastAsia="zh-CN"/>
        </w:rPr>
        <w:t>destinations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</w:p>
    <w:p w14:paraId="58ABD92B" w14:textId="77777777" w:rsidR="008C05DE" w:rsidRDefault="008C05DE" w:rsidP="008C05DE">
      <w:pPr>
        <w:pStyle w:val="BodyText"/>
        <w:spacing w:before="10"/>
      </w:pPr>
    </w:p>
    <w:p w14:paraId="53B73597" w14:textId="4DDFD0AD" w:rsidR="008C05DE" w:rsidRDefault="008C05DE" w:rsidP="008C05DE">
      <w:pPr>
        <w:pStyle w:val="Heading1"/>
        <w:ind w:left="133"/>
        <w:rPr>
          <w:lang w:eastAsia="zh-CN"/>
        </w:rPr>
      </w:pPr>
      <w:r>
        <w:t>Facilities</w:t>
      </w:r>
      <w:r w:rsidR="00E44445">
        <w:rPr>
          <w:rFonts w:hint="eastAsia"/>
          <w:spacing w:val="-5"/>
          <w:lang w:eastAsia="zh-CN"/>
        </w:rPr>
        <w:t>,</w:t>
      </w:r>
      <w:r>
        <w:rPr>
          <w:spacing w:val="-4"/>
        </w:rPr>
        <w:t xml:space="preserve"> </w:t>
      </w:r>
      <w:r>
        <w:t>Fees</w:t>
      </w:r>
      <w:r w:rsidR="00E44445">
        <w:rPr>
          <w:rFonts w:hint="eastAsia"/>
          <w:lang w:eastAsia="zh-CN"/>
        </w:rPr>
        <w:t xml:space="preserve"> and Services</w:t>
      </w:r>
      <w:r w:rsidR="0051089F">
        <w:rPr>
          <w:rFonts w:hint="eastAsia"/>
          <w:lang w:eastAsia="zh-CN"/>
        </w:rPr>
        <w:t xml:space="preserve"> </w:t>
      </w:r>
    </w:p>
    <w:p w14:paraId="368FBC12" w14:textId="5A31AE99" w:rsidR="008C05DE" w:rsidRPr="00E44445" w:rsidRDefault="008C05DE" w:rsidP="00E078D3">
      <w:pPr>
        <w:pStyle w:val="ListParagraph"/>
        <w:numPr>
          <w:ilvl w:val="0"/>
          <w:numId w:val="14"/>
        </w:numPr>
        <w:tabs>
          <w:tab w:val="left" w:pos="491"/>
        </w:tabs>
        <w:spacing w:before="121"/>
        <w:ind w:left="490" w:hanging="361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facilities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Boarding</w:t>
      </w:r>
      <w:r>
        <w:rPr>
          <w:spacing w:val="-4"/>
          <w:sz w:val="20"/>
        </w:rPr>
        <w:t xml:space="preserve"> </w:t>
      </w:r>
      <w:r>
        <w:rPr>
          <w:sz w:val="20"/>
        </w:rPr>
        <w:t>House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detailed</w:t>
      </w:r>
      <w:r>
        <w:rPr>
          <w:spacing w:val="-2"/>
          <w:sz w:val="20"/>
        </w:rPr>
        <w:t xml:space="preserve"> </w:t>
      </w:r>
      <w:r w:rsidR="00E44445">
        <w:rPr>
          <w:rFonts w:eastAsiaTheme="minorEastAsia" w:hint="eastAsia"/>
          <w:sz w:val="20"/>
          <w:lang w:eastAsia="zh-CN"/>
        </w:rPr>
        <w:t>Below:</w:t>
      </w:r>
    </w:p>
    <w:p w14:paraId="1946210C" w14:textId="77777777" w:rsidR="00E44445" w:rsidRPr="00E44445" w:rsidRDefault="00E44445" w:rsidP="00E44445">
      <w:pPr>
        <w:pStyle w:val="ListParagraph"/>
        <w:tabs>
          <w:tab w:val="left" w:pos="491"/>
        </w:tabs>
        <w:spacing w:before="121"/>
        <w:ind w:left="490"/>
        <w:contextualSpacing w:val="0"/>
        <w:rPr>
          <w:sz w:val="20"/>
        </w:rPr>
      </w:pPr>
    </w:p>
    <w:p w14:paraId="523C18CB" w14:textId="1A665EC0" w:rsidR="00E44445" w:rsidRPr="00080816" w:rsidRDefault="001216E7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S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 xml:space="preserve">hared </w:t>
      </w:r>
      <w:r w:rsidR="001212F7" w:rsidRPr="001212F7">
        <w:rPr>
          <w:rFonts w:ascii="Arial MT" w:eastAsia="Arial MT" w:hAnsi="Arial MT" w:cs="Arial MT" w:hint="eastAsia"/>
          <w:color w:val="auto"/>
          <w:szCs w:val="22"/>
          <w:lang w:val="en-US" w:eastAsia="en-US"/>
        </w:rPr>
        <w:t xml:space="preserve">bunkbed 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bedroom</w:t>
      </w:r>
      <w:r w:rsidR="001212F7" w:rsidRPr="001212F7">
        <w:rPr>
          <w:rFonts w:ascii="Arial MT" w:eastAsia="Arial MT" w:hAnsi="Arial MT" w:cs="Arial MT" w:hint="eastAsia"/>
          <w:color w:val="auto"/>
          <w:szCs w:val="22"/>
          <w:lang w:val="en-US" w:eastAsia="en-US"/>
        </w:rPr>
        <w:t>s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 xml:space="preserve"> </w:t>
      </w:r>
      <w:r w:rsidR="007D41A3" w:rsidRPr="001212F7">
        <w:rPr>
          <w:rFonts w:ascii="Arial MT" w:eastAsia="Arial MT" w:hAnsi="Arial MT" w:cs="Arial MT" w:hint="eastAsia"/>
          <w:color w:val="auto"/>
          <w:szCs w:val="22"/>
          <w:lang w:val="en-US" w:eastAsia="en-US"/>
        </w:rPr>
        <w:t xml:space="preserve">with ensuite toilet and </w:t>
      </w:r>
      <w:r w:rsidR="001212F7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showroom</w:t>
      </w:r>
    </w:p>
    <w:p w14:paraId="52A09CF2" w14:textId="10A8C855" w:rsidR="00080816" w:rsidRPr="001212F7" w:rsidRDefault="001216E7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E</w:t>
      </w:r>
      <w:r w:rsidR="00080816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ssential </w:t>
      </w:r>
      <w:r w:rsidR="00FC79E0">
        <w:rPr>
          <w:rFonts w:ascii="Arial MT" w:eastAsiaTheme="minorEastAsia" w:hAnsi="Arial MT" w:cs="Arial MT"/>
          <w:color w:val="auto"/>
          <w:szCs w:val="22"/>
          <w:lang w:val="en-US" w:eastAsia="zh-CN"/>
        </w:rPr>
        <w:t>furniture</w:t>
      </w:r>
      <w:r w:rsidR="00080816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FC79E0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and beddings</w:t>
      </w:r>
      <w:r w:rsidR="00080816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(study desk, </w:t>
      </w:r>
      <w:r w:rsidR="00FC79E0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wardrobe, chair</w:t>
      </w:r>
      <w:r w:rsidR="00E127EA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, </w:t>
      </w:r>
      <w:r w:rsidR="00FC79E0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080816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) </w:t>
      </w:r>
    </w:p>
    <w:p w14:paraId="6690035A" w14:textId="436930B7" w:rsidR="00E44445" w:rsidRPr="00E127EA" w:rsidRDefault="001216E7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M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eals</w:t>
      </w:r>
      <w:r w:rsidR="00165AC7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(3 meals daily every</w:t>
      </w:r>
      <w:r w:rsidR="004F565B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165AC7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day or as per </w:t>
      </w:r>
      <w:r w:rsidR="004F565B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c</w:t>
      </w:r>
      <w:r w:rsidR="00165AC7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lients</w:t>
      </w:r>
      <w:r w:rsidR="004F565B">
        <w:rPr>
          <w:rFonts w:ascii="Arial MT" w:eastAsiaTheme="minorEastAsia" w:hAnsi="Arial MT" w:cs="Arial MT"/>
          <w:color w:val="auto"/>
          <w:szCs w:val="22"/>
          <w:lang w:val="en-US" w:eastAsia="zh-CN"/>
        </w:rPr>
        <w:t>’</w:t>
      </w:r>
      <w:r w:rsidR="00165AC7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requ</w:t>
      </w:r>
      <w:r w:rsidR="004F565B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irement</w:t>
      </w:r>
      <w:r w:rsidR="00165AC7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)</w:t>
      </w:r>
    </w:p>
    <w:p w14:paraId="5E744E71" w14:textId="357ECCE9" w:rsidR="00E127EA" w:rsidRPr="00E127EA" w:rsidRDefault="00E127EA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Free WIFI</w:t>
      </w:r>
    </w:p>
    <w:p w14:paraId="5FE1D313" w14:textId="5C8B5FC0" w:rsidR="00E127EA" w:rsidRPr="001212F7" w:rsidRDefault="001216E7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A</w:t>
      </w:r>
      <w:r w:rsidR="00E127EA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ir</w:t>
      </w: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-conditioning</w:t>
      </w:r>
    </w:p>
    <w:p w14:paraId="3DDD8B35" w14:textId="6B91FBE5" w:rsidR="00E44445" w:rsidRPr="001212F7" w:rsidRDefault="001216E7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S</w:t>
      </w:r>
      <w:r w:rsidR="00602BCA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elf serviced 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laundry</w:t>
      </w:r>
      <w:r w:rsidR="00A54D6D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 xml:space="preserve">or </w:t>
      </w:r>
      <w:r w:rsidR="00B219B9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additional </w:t>
      </w:r>
      <w:r w:rsidR="00A54D6D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commercial </w:t>
      </w:r>
      <w:r w:rsidR="00B219B9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laundry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 xml:space="preserve"> services</w:t>
      </w:r>
      <w:r w:rsidR="00A54D6D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for extra charge of $1</w:t>
      </w:r>
      <w:r w:rsidR="000C5182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8</w:t>
      </w:r>
      <w:r w:rsidR="00A54D6D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per kg</w:t>
      </w:r>
      <w:r w:rsidR="00602BCA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</w:p>
    <w:p w14:paraId="5DB07F24" w14:textId="7DBBE86C" w:rsidR="00E44445" w:rsidRPr="001212F7" w:rsidRDefault="00B219B9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lastRenderedPageBreak/>
        <w:t>P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astoral care</w:t>
      </w:r>
      <w:r w:rsidR="0096703D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provided 24/7</w:t>
      </w:r>
    </w:p>
    <w:p w14:paraId="570A77A5" w14:textId="568B1DF3" w:rsidR="00E44445" w:rsidRPr="001212F7" w:rsidRDefault="00B219B9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C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ommunications services</w:t>
      </w:r>
      <w:r w:rsidR="0096703D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894639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provided 24/7</w:t>
      </w:r>
    </w:p>
    <w:p w14:paraId="479CE08A" w14:textId="19D3C57E" w:rsidR="00E44445" w:rsidRPr="001212F7" w:rsidRDefault="00B219B9" w:rsidP="00E44445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E</w:t>
      </w:r>
      <w:r w:rsidR="00E44445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ntertainment</w:t>
      </w:r>
      <w:r w:rsidR="00894639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073666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devices such as TV and </w:t>
      </w:r>
      <w:r w:rsidR="005B73CA">
        <w:rPr>
          <w:rFonts w:ascii="Arial MT" w:eastAsiaTheme="minorEastAsia" w:hAnsi="Arial MT" w:cs="Arial MT"/>
          <w:color w:val="auto"/>
          <w:szCs w:val="22"/>
          <w:lang w:val="en-US" w:eastAsia="zh-CN"/>
        </w:rPr>
        <w:t>Karaok</w:t>
      </w:r>
      <w:r w:rsidR="005B73CA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e</w:t>
      </w:r>
      <w:r w:rsidR="00073666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</w:t>
      </w:r>
      <w:r w:rsidR="005B73CA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are available </w:t>
      </w:r>
    </w:p>
    <w:p w14:paraId="685EE1AD" w14:textId="407E15C2" w:rsidR="00E44445" w:rsidRDefault="00B219B9" w:rsidP="00E44445">
      <w:pPr>
        <w:pStyle w:val="VRQAbulletlist-space"/>
        <w:numPr>
          <w:ilvl w:val="0"/>
          <w:numId w:val="12"/>
        </w:numPr>
        <w:rPr>
          <w:rFonts w:ascii="Arial MT" w:eastAsiaTheme="minorEastAsia" w:hAnsi="Arial MT" w:cs="Arial MT"/>
          <w:color w:val="auto"/>
          <w:szCs w:val="22"/>
          <w:lang w:val="en-US" w:eastAsia="zh-CN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S</w:t>
      </w:r>
      <w:r w:rsidR="00E44445" w:rsidRPr="005B73CA">
        <w:rPr>
          <w:rFonts w:ascii="Arial MT" w:eastAsiaTheme="minorEastAsia" w:hAnsi="Arial MT" w:cs="Arial MT"/>
          <w:color w:val="auto"/>
          <w:szCs w:val="22"/>
          <w:lang w:val="en-US" w:eastAsia="zh-CN"/>
        </w:rPr>
        <w:t xml:space="preserve">chool holiday </w:t>
      </w:r>
      <w:r w:rsidR="000C5182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program</w:t>
      </w:r>
      <w:r w:rsidR="00CF1A7F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is available upon request</w:t>
      </w:r>
    </w:p>
    <w:p w14:paraId="267324B6" w14:textId="15FDAC8C" w:rsidR="000C5182" w:rsidRPr="001212F7" w:rsidRDefault="00B219B9" w:rsidP="000C5182">
      <w:pPr>
        <w:pStyle w:val="VRQAbulletlist-space"/>
        <w:numPr>
          <w:ilvl w:val="0"/>
          <w:numId w:val="12"/>
        </w:numPr>
        <w:rPr>
          <w:rFonts w:ascii="Arial MT" w:eastAsia="Arial MT" w:hAnsi="Arial MT" w:cs="Arial MT"/>
          <w:color w:val="auto"/>
          <w:szCs w:val="22"/>
          <w:lang w:val="en-US" w:eastAsia="en-US"/>
        </w:rPr>
      </w:pPr>
      <w:r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>T</w:t>
      </w:r>
      <w:r w:rsidR="000C5182" w:rsidRPr="001212F7">
        <w:rPr>
          <w:rFonts w:ascii="Arial MT" w:eastAsia="Arial MT" w:hAnsi="Arial MT" w:cs="Arial MT"/>
          <w:color w:val="auto"/>
          <w:szCs w:val="22"/>
          <w:lang w:val="en-US" w:eastAsia="en-US"/>
        </w:rPr>
        <w:t>utoring</w:t>
      </w:r>
      <w:r w:rsidR="000C5182"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  <w:t xml:space="preserve"> service available upon request </w:t>
      </w:r>
    </w:p>
    <w:p w14:paraId="72FB1C21" w14:textId="77777777" w:rsidR="000C5182" w:rsidRPr="005B73CA" w:rsidRDefault="000C5182" w:rsidP="000C5182">
      <w:pPr>
        <w:pStyle w:val="VRQAbulletlist-space"/>
        <w:numPr>
          <w:ilvl w:val="0"/>
          <w:numId w:val="0"/>
        </w:numPr>
        <w:ind w:left="1080"/>
        <w:rPr>
          <w:rFonts w:ascii="Arial MT" w:eastAsiaTheme="minorEastAsia" w:hAnsi="Arial MT" w:cs="Arial MT" w:hint="eastAsia"/>
          <w:color w:val="auto"/>
          <w:szCs w:val="22"/>
          <w:lang w:val="en-US" w:eastAsia="zh-CN"/>
        </w:rPr>
      </w:pPr>
    </w:p>
    <w:p w14:paraId="167CF127" w14:textId="77777777" w:rsidR="00E44445" w:rsidRDefault="00E44445" w:rsidP="00E44445">
      <w:pPr>
        <w:pStyle w:val="ListParagraph"/>
        <w:tabs>
          <w:tab w:val="left" w:pos="491"/>
        </w:tabs>
        <w:spacing w:before="121"/>
        <w:ind w:left="490"/>
        <w:contextualSpacing w:val="0"/>
        <w:rPr>
          <w:sz w:val="20"/>
        </w:rPr>
      </w:pPr>
    </w:p>
    <w:p w14:paraId="432ECCB0" w14:textId="4A2FCD5F" w:rsidR="008C05DE" w:rsidRPr="00C577F1" w:rsidRDefault="008C05DE" w:rsidP="00E078D3">
      <w:pPr>
        <w:pStyle w:val="ListParagraph"/>
        <w:numPr>
          <w:ilvl w:val="0"/>
          <w:numId w:val="14"/>
        </w:numPr>
        <w:tabs>
          <w:tab w:val="left" w:pos="493"/>
        </w:tabs>
        <w:spacing w:before="120"/>
        <w:ind w:right="692"/>
        <w:contextualSpacing w:val="0"/>
        <w:rPr>
          <w:rFonts w:eastAsiaTheme="minorEastAsia" w:hint="eastAsia"/>
          <w:b/>
          <w:bCs/>
          <w:lang w:val="en-AU" w:eastAsia="zh-CN"/>
        </w:rPr>
      </w:pPr>
      <w:r w:rsidRPr="00C577F1">
        <w:rPr>
          <w:sz w:val="20"/>
        </w:rPr>
        <w:t>Boarding</w:t>
      </w:r>
      <w:r w:rsidRPr="00C577F1">
        <w:rPr>
          <w:spacing w:val="-4"/>
          <w:sz w:val="20"/>
        </w:rPr>
        <w:t xml:space="preserve"> </w:t>
      </w:r>
      <w:r w:rsidRPr="00C577F1">
        <w:rPr>
          <w:sz w:val="20"/>
        </w:rPr>
        <w:t>House</w:t>
      </w:r>
      <w:r w:rsidRPr="00C577F1">
        <w:rPr>
          <w:spacing w:val="-3"/>
          <w:sz w:val="20"/>
        </w:rPr>
        <w:t xml:space="preserve"> </w:t>
      </w:r>
      <w:r w:rsidRPr="00C577F1">
        <w:rPr>
          <w:sz w:val="20"/>
        </w:rPr>
        <w:t>Fees</w:t>
      </w:r>
      <w:r w:rsidRPr="00C577F1">
        <w:rPr>
          <w:spacing w:val="-3"/>
          <w:sz w:val="20"/>
        </w:rPr>
        <w:t xml:space="preserve"> </w:t>
      </w:r>
      <w:r w:rsidRPr="00C577F1">
        <w:rPr>
          <w:sz w:val="20"/>
        </w:rPr>
        <w:t>cover</w:t>
      </w:r>
      <w:r w:rsidRPr="00C577F1">
        <w:rPr>
          <w:spacing w:val="-3"/>
          <w:sz w:val="20"/>
        </w:rPr>
        <w:t xml:space="preserve"> </w:t>
      </w:r>
      <w:r w:rsidRPr="00C577F1">
        <w:rPr>
          <w:sz w:val="20"/>
        </w:rPr>
        <w:t>all</w:t>
      </w:r>
      <w:r w:rsidRPr="00C577F1">
        <w:rPr>
          <w:spacing w:val="-2"/>
          <w:sz w:val="20"/>
        </w:rPr>
        <w:t xml:space="preserve"> </w:t>
      </w:r>
      <w:r w:rsidRPr="00C577F1">
        <w:rPr>
          <w:sz w:val="20"/>
        </w:rPr>
        <w:t>expenses</w:t>
      </w:r>
      <w:r w:rsidRPr="00C577F1">
        <w:rPr>
          <w:spacing w:val="-3"/>
          <w:sz w:val="20"/>
        </w:rPr>
        <w:t xml:space="preserve"> </w:t>
      </w:r>
      <w:r w:rsidRPr="00C577F1">
        <w:rPr>
          <w:sz w:val="20"/>
        </w:rPr>
        <w:t>associated</w:t>
      </w:r>
      <w:r w:rsidRPr="00C577F1">
        <w:rPr>
          <w:spacing w:val="-3"/>
          <w:sz w:val="20"/>
        </w:rPr>
        <w:t xml:space="preserve"> </w:t>
      </w:r>
      <w:r w:rsidRPr="00C577F1">
        <w:rPr>
          <w:sz w:val="20"/>
        </w:rPr>
        <w:t>with</w:t>
      </w:r>
      <w:r w:rsidRPr="00C577F1">
        <w:rPr>
          <w:spacing w:val="-2"/>
          <w:sz w:val="20"/>
        </w:rPr>
        <w:t xml:space="preserve"> </w:t>
      </w:r>
      <w:r w:rsidRPr="00C577F1">
        <w:rPr>
          <w:sz w:val="20"/>
        </w:rPr>
        <w:t>providing</w:t>
      </w:r>
      <w:r w:rsidRPr="00C577F1">
        <w:rPr>
          <w:spacing w:val="-1"/>
          <w:sz w:val="20"/>
        </w:rPr>
        <w:t xml:space="preserve"> </w:t>
      </w:r>
      <w:r w:rsidRPr="00C577F1">
        <w:rPr>
          <w:sz w:val="20"/>
        </w:rPr>
        <w:t>food</w:t>
      </w:r>
      <w:r w:rsidRPr="00C577F1">
        <w:rPr>
          <w:spacing w:val="-4"/>
          <w:sz w:val="20"/>
        </w:rPr>
        <w:t xml:space="preserve"> </w:t>
      </w:r>
      <w:r w:rsidRPr="00C577F1">
        <w:rPr>
          <w:sz w:val="20"/>
        </w:rPr>
        <w:t>and</w:t>
      </w:r>
      <w:r w:rsidRPr="00C577F1">
        <w:rPr>
          <w:spacing w:val="-3"/>
          <w:sz w:val="20"/>
        </w:rPr>
        <w:t xml:space="preserve"> </w:t>
      </w:r>
      <w:r w:rsidRPr="00C577F1">
        <w:rPr>
          <w:sz w:val="20"/>
        </w:rPr>
        <w:t>accommodation</w:t>
      </w:r>
      <w:r w:rsidRPr="00C577F1">
        <w:rPr>
          <w:spacing w:val="1"/>
          <w:sz w:val="20"/>
        </w:rPr>
        <w:t xml:space="preserve"> </w:t>
      </w:r>
      <w:r w:rsidRPr="00C577F1">
        <w:rPr>
          <w:sz w:val="20"/>
        </w:rPr>
        <w:t>to</w:t>
      </w:r>
      <w:r w:rsidRPr="00C577F1">
        <w:rPr>
          <w:spacing w:val="-4"/>
          <w:sz w:val="20"/>
        </w:rPr>
        <w:t xml:space="preserve"> </w:t>
      </w:r>
      <w:r w:rsidRPr="00C577F1">
        <w:rPr>
          <w:sz w:val="20"/>
        </w:rPr>
        <w:t>a</w:t>
      </w:r>
      <w:r w:rsidRPr="00C577F1">
        <w:rPr>
          <w:spacing w:val="-1"/>
          <w:sz w:val="20"/>
        </w:rPr>
        <w:t xml:space="preserve"> </w:t>
      </w:r>
      <w:r w:rsidRPr="00C577F1">
        <w:rPr>
          <w:sz w:val="20"/>
        </w:rPr>
        <w:t>Student</w:t>
      </w:r>
      <w:r w:rsidRPr="00C577F1">
        <w:rPr>
          <w:spacing w:val="-4"/>
          <w:sz w:val="20"/>
        </w:rPr>
        <w:t xml:space="preserve"> </w:t>
      </w:r>
      <w:r w:rsidRPr="00C577F1">
        <w:rPr>
          <w:sz w:val="20"/>
        </w:rPr>
        <w:t>at</w:t>
      </w:r>
      <w:r w:rsidRPr="00C577F1">
        <w:rPr>
          <w:spacing w:val="-52"/>
          <w:sz w:val="20"/>
        </w:rPr>
        <w:t xml:space="preserve"> </w:t>
      </w:r>
      <w:r w:rsidRPr="00C577F1">
        <w:rPr>
          <w:sz w:val="20"/>
        </w:rPr>
        <w:t>the Boarding House.</w:t>
      </w:r>
      <w:r w:rsidRPr="00C577F1">
        <w:rPr>
          <w:spacing w:val="1"/>
          <w:sz w:val="20"/>
        </w:rPr>
        <w:t xml:space="preserve"> </w:t>
      </w:r>
      <w:r w:rsidRPr="00C577F1">
        <w:rPr>
          <w:sz w:val="20"/>
        </w:rPr>
        <w:t>This includes the provision of the facilities and services listed in the Boarding House</w:t>
      </w:r>
      <w:r w:rsidRPr="00C577F1">
        <w:rPr>
          <w:spacing w:val="1"/>
          <w:sz w:val="20"/>
        </w:rPr>
        <w:t xml:space="preserve"> </w:t>
      </w:r>
      <w:r w:rsidRPr="00C577F1">
        <w:rPr>
          <w:sz w:val="20"/>
        </w:rPr>
        <w:t>Handbook including gas, electricity and water usage costs</w:t>
      </w:r>
      <w:r w:rsidRPr="00C577F1">
        <w:rPr>
          <w:rFonts w:eastAsiaTheme="minorEastAsia" w:hint="eastAsia"/>
          <w:sz w:val="20"/>
          <w:lang w:eastAsia="zh-CN"/>
        </w:rPr>
        <w:t xml:space="preserve"> and all meals</w:t>
      </w:r>
      <w:r w:rsidRPr="00C577F1">
        <w:rPr>
          <w:sz w:val="20"/>
        </w:rPr>
        <w:t xml:space="preserve">. </w:t>
      </w:r>
      <w:r w:rsidRPr="00C577F1">
        <w:rPr>
          <w:rFonts w:eastAsiaTheme="minorEastAsia" w:hint="eastAsia"/>
          <w:sz w:val="20"/>
          <w:lang w:eastAsia="zh-CN"/>
        </w:rPr>
        <w:t>The latest boarding house f</w:t>
      </w:r>
      <w:r w:rsidRPr="00C577F1">
        <w:rPr>
          <w:sz w:val="20"/>
        </w:rPr>
        <w:t>ees can</w:t>
      </w:r>
      <w:r w:rsidRPr="00C577F1">
        <w:rPr>
          <w:spacing w:val="1"/>
          <w:sz w:val="20"/>
        </w:rPr>
        <w:t xml:space="preserve"> </w:t>
      </w:r>
      <w:r w:rsidRPr="00C577F1">
        <w:rPr>
          <w:sz w:val="20"/>
        </w:rPr>
        <w:t>be</w:t>
      </w:r>
      <w:r w:rsidRPr="00C577F1">
        <w:rPr>
          <w:spacing w:val="-2"/>
          <w:sz w:val="20"/>
        </w:rPr>
        <w:t xml:space="preserve"> </w:t>
      </w:r>
      <w:r w:rsidRPr="00C577F1">
        <w:rPr>
          <w:sz w:val="20"/>
        </w:rPr>
        <w:t>found</w:t>
      </w:r>
      <w:r w:rsidRPr="00C577F1">
        <w:rPr>
          <w:spacing w:val="1"/>
          <w:sz w:val="20"/>
        </w:rPr>
        <w:t xml:space="preserve"> </w:t>
      </w:r>
      <w:r w:rsidRPr="00C577F1">
        <w:rPr>
          <w:sz w:val="20"/>
        </w:rPr>
        <w:t>on</w:t>
      </w:r>
      <w:r w:rsidRPr="00C577F1">
        <w:rPr>
          <w:spacing w:val="1"/>
          <w:sz w:val="20"/>
        </w:rPr>
        <w:t xml:space="preserve"> </w:t>
      </w:r>
      <w:r w:rsidRPr="00C577F1">
        <w:rPr>
          <w:sz w:val="20"/>
        </w:rPr>
        <w:t>M</w:t>
      </w:r>
      <w:r w:rsidRPr="00C577F1">
        <w:rPr>
          <w:rFonts w:eastAsiaTheme="minorEastAsia" w:hint="eastAsia"/>
          <w:sz w:val="20"/>
          <w:lang w:eastAsia="zh-CN"/>
        </w:rPr>
        <w:t>I</w:t>
      </w:r>
      <w:r w:rsidRPr="00C577F1">
        <w:rPr>
          <w:sz w:val="20"/>
        </w:rPr>
        <w:t>LC’s website</w:t>
      </w:r>
      <w:r w:rsidRPr="00C577F1">
        <w:rPr>
          <w:rFonts w:eastAsiaTheme="minorEastAsia" w:hint="eastAsia"/>
          <w:sz w:val="20"/>
          <w:lang w:eastAsia="zh-CN"/>
        </w:rPr>
        <w:t xml:space="preserve"> - </w:t>
      </w:r>
      <w:hyperlink r:id="rId23" w:tgtFrame="_blank" w:history="1">
        <w:r w:rsidRPr="00C577F1">
          <w:rPr>
            <w:rStyle w:val="Hyperlink"/>
            <w:rFonts w:eastAsiaTheme="minorEastAsia"/>
            <w:b/>
            <w:bCs/>
            <w:lang w:val="en-AU" w:eastAsia="zh-CN"/>
          </w:rPr>
          <w:t>MILC Fee Schedule 202</w:t>
        </w:r>
        <w:r w:rsidR="00C577F1" w:rsidRPr="00C577F1">
          <w:rPr>
            <w:rStyle w:val="Hyperlink"/>
            <w:rFonts w:eastAsiaTheme="minorEastAsia" w:hint="eastAsia"/>
            <w:b/>
            <w:bCs/>
            <w:lang w:val="en-AU" w:eastAsia="zh-CN"/>
          </w:rPr>
          <w:t>5</w:t>
        </w:r>
      </w:hyperlink>
      <w:r w:rsidRPr="00C577F1">
        <w:rPr>
          <w:sz w:val="20"/>
        </w:rPr>
        <w:t>.</w:t>
      </w:r>
    </w:p>
    <w:p w14:paraId="756F6715" w14:textId="77777777" w:rsidR="008C05DE" w:rsidRDefault="008C05DE" w:rsidP="00E078D3">
      <w:pPr>
        <w:pStyle w:val="ListParagraph"/>
        <w:numPr>
          <w:ilvl w:val="0"/>
          <w:numId w:val="14"/>
        </w:numPr>
        <w:tabs>
          <w:tab w:val="left" w:pos="493"/>
        </w:tabs>
        <w:spacing w:before="119"/>
        <w:ind w:hanging="361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Boarding</w:t>
      </w:r>
      <w:r>
        <w:rPr>
          <w:spacing w:val="-1"/>
          <w:sz w:val="20"/>
        </w:rPr>
        <w:t xml:space="preserve"> </w:t>
      </w:r>
      <w:r>
        <w:rPr>
          <w:sz w:val="20"/>
        </w:rPr>
        <w:t>House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>below fees that may be charged to the parents</w:t>
      </w:r>
    </w:p>
    <w:p w14:paraId="4DD28717" w14:textId="7D88C159" w:rsidR="008C05DE" w:rsidRDefault="008C05DE" w:rsidP="008C05DE">
      <w:pPr>
        <w:pStyle w:val="ListParagraph"/>
        <w:numPr>
          <w:ilvl w:val="0"/>
          <w:numId w:val="7"/>
        </w:numPr>
        <w:tabs>
          <w:tab w:val="left" w:pos="1434"/>
        </w:tabs>
        <w:spacing w:before="121"/>
        <w:ind w:hanging="361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 xml:space="preserve">Establishment fee </w:t>
      </w:r>
      <w:r>
        <w:rPr>
          <w:rFonts w:eastAsiaTheme="minorEastAsia"/>
          <w:sz w:val="20"/>
          <w:lang w:eastAsia="zh-CN"/>
        </w:rPr>
        <w:t>–</w:t>
      </w:r>
      <w:r>
        <w:rPr>
          <w:rFonts w:eastAsiaTheme="minorEastAsia" w:hint="eastAsia"/>
          <w:sz w:val="20"/>
          <w:lang w:eastAsia="zh-CN"/>
        </w:rPr>
        <w:t xml:space="preserve"> a one off fee of $</w:t>
      </w:r>
      <w:r w:rsidR="00501EDA">
        <w:rPr>
          <w:rFonts w:eastAsiaTheme="minorEastAsia" w:hint="eastAsia"/>
          <w:sz w:val="20"/>
          <w:lang w:eastAsia="zh-CN"/>
        </w:rPr>
        <w:t>250</w:t>
      </w:r>
      <w:r>
        <w:rPr>
          <w:rFonts w:eastAsiaTheme="minorEastAsia" w:hint="eastAsia"/>
          <w:sz w:val="20"/>
          <w:lang w:eastAsia="zh-CN"/>
        </w:rPr>
        <w:t>.</w:t>
      </w:r>
    </w:p>
    <w:p w14:paraId="20955DF1" w14:textId="77777777" w:rsidR="008C05DE" w:rsidRDefault="008C05DE" w:rsidP="008C05DE">
      <w:pPr>
        <w:pStyle w:val="ListParagraph"/>
        <w:numPr>
          <w:ilvl w:val="0"/>
          <w:numId w:val="7"/>
        </w:numPr>
        <w:tabs>
          <w:tab w:val="left" w:pos="1434"/>
        </w:tabs>
        <w:ind w:hanging="361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>R</w:t>
      </w:r>
      <w:r>
        <w:rPr>
          <w:sz w:val="20"/>
        </w:rPr>
        <w:t>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>
        <w:rPr>
          <w:spacing w:val="-3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>Room key - $50 for one.</w:t>
      </w:r>
    </w:p>
    <w:p w14:paraId="1D419F33" w14:textId="612DEDB5" w:rsidR="008C05DE" w:rsidRDefault="008C05DE" w:rsidP="008C05DE">
      <w:pPr>
        <w:pStyle w:val="ListParagraph"/>
        <w:numPr>
          <w:ilvl w:val="0"/>
          <w:numId w:val="7"/>
        </w:numPr>
        <w:tabs>
          <w:tab w:val="left" w:pos="1433"/>
          <w:tab w:val="left" w:pos="1434"/>
        </w:tabs>
        <w:spacing w:before="1" w:line="229" w:lineRule="exact"/>
        <w:ind w:hanging="361"/>
        <w:contextualSpacing w:val="0"/>
        <w:rPr>
          <w:sz w:val="20"/>
        </w:rPr>
      </w:pPr>
      <w:r>
        <w:rPr>
          <w:rFonts w:eastAsiaTheme="minorEastAsia"/>
          <w:sz w:val="20"/>
          <w:lang w:eastAsia="zh-CN"/>
        </w:rPr>
        <w:t>Welfare</w:t>
      </w:r>
      <w:r>
        <w:rPr>
          <w:rFonts w:eastAsiaTheme="minorEastAsia" w:hint="eastAsia"/>
          <w:sz w:val="20"/>
          <w:lang w:eastAsia="zh-CN"/>
        </w:rPr>
        <w:t xml:space="preserve"> service for </w:t>
      </w:r>
      <w:r w:rsidRPr="001969D3">
        <w:rPr>
          <w:rFonts w:eastAsiaTheme="minorEastAsia"/>
          <w:sz w:val="20"/>
          <w:lang w:eastAsia="zh-CN"/>
        </w:rPr>
        <w:t>non-student visa holders under 4 weeks</w:t>
      </w:r>
      <w:r>
        <w:rPr>
          <w:rFonts w:eastAsiaTheme="minorEastAsia" w:hint="eastAsia"/>
          <w:sz w:val="20"/>
          <w:lang w:eastAsia="zh-CN"/>
        </w:rPr>
        <w:t>: $</w:t>
      </w:r>
      <w:r w:rsidR="00501EDA">
        <w:rPr>
          <w:rFonts w:eastAsiaTheme="minorEastAsia" w:hint="eastAsia"/>
          <w:sz w:val="20"/>
          <w:lang w:eastAsia="zh-CN"/>
        </w:rPr>
        <w:t>9</w:t>
      </w:r>
      <w:r>
        <w:rPr>
          <w:rFonts w:eastAsiaTheme="minorEastAsia" w:hint="eastAsia"/>
          <w:sz w:val="20"/>
          <w:lang w:eastAsia="zh-CN"/>
        </w:rPr>
        <w:t>0 weekly.</w:t>
      </w:r>
    </w:p>
    <w:p w14:paraId="7985274A" w14:textId="54C5C25B" w:rsidR="008C05DE" w:rsidRDefault="008C05DE" w:rsidP="008C05DE">
      <w:pPr>
        <w:pStyle w:val="ListParagraph"/>
        <w:numPr>
          <w:ilvl w:val="0"/>
          <w:numId w:val="7"/>
        </w:numPr>
        <w:tabs>
          <w:tab w:val="left" w:pos="1433"/>
        </w:tabs>
        <w:spacing w:line="229" w:lineRule="exact"/>
        <w:ind w:left="1432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 xml:space="preserve">MILC after school activity fee: $360 weekly </w:t>
      </w:r>
    </w:p>
    <w:p w14:paraId="044131D4" w14:textId="77777777" w:rsidR="008C05DE" w:rsidRDefault="008C05DE" w:rsidP="008C05DE">
      <w:pPr>
        <w:pStyle w:val="ListParagraph"/>
        <w:numPr>
          <w:ilvl w:val="0"/>
          <w:numId w:val="7"/>
        </w:numPr>
        <w:tabs>
          <w:tab w:val="left" w:pos="1433"/>
        </w:tabs>
        <w:ind w:right="1265" w:hanging="361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>Airport pick-up and drop-off - $230 one way.</w:t>
      </w:r>
    </w:p>
    <w:p w14:paraId="542153E0" w14:textId="77777777" w:rsidR="008C05DE" w:rsidRPr="001077CC" w:rsidRDefault="008C05DE" w:rsidP="008C05DE">
      <w:pPr>
        <w:pStyle w:val="ListParagraph"/>
        <w:numPr>
          <w:ilvl w:val="0"/>
          <w:numId w:val="7"/>
        </w:numPr>
        <w:tabs>
          <w:tab w:val="left" w:pos="1430"/>
          <w:tab w:val="left" w:pos="1431"/>
        </w:tabs>
        <w:spacing w:before="1"/>
        <w:ind w:left="1430" w:right="1323" w:hanging="358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 xml:space="preserve">Late check-in / check out fee - $60 see </w:t>
      </w:r>
      <w:r>
        <w:rPr>
          <w:rFonts w:eastAsiaTheme="minorEastAsia"/>
          <w:sz w:val="20"/>
          <w:lang w:eastAsia="zh-CN"/>
        </w:rPr>
        <w:t>clause</w:t>
      </w:r>
      <w:r>
        <w:rPr>
          <w:rFonts w:eastAsiaTheme="minorEastAsia" w:hint="eastAsia"/>
          <w:sz w:val="20"/>
          <w:lang w:eastAsia="zh-CN"/>
        </w:rPr>
        <w:t xml:space="preserve"> 4.</w:t>
      </w:r>
    </w:p>
    <w:p w14:paraId="0F55B7B2" w14:textId="55ACE2FD" w:rsidR="001077CC" w:rsidRPr="002200AC" w:rsidRDefault="001077CC" w:rsidP="008C05DE">
      <w:pPr>
        <w:pStyle w:val="ListParagraph"/>
        <w:numPr>
          <w:ilvl w:val="0"/>
          <w:numId w:val="7"/>
        </w:numPr>
        <w:tabs>
          <w:tab w:val="left" w:pos="1430"/>
          <w:tab w:val="left" w:pos="1431"/>
        </w:tabs>
        <w:spacing w:before="1"/>
        <w:ind w:left="1430" w:right="1323" w:hanging="358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>Commercial Laundry</w:t>
      </w:r>
      <w:r w:rsidR="002200AC">
        <w:rPr>
          <w:rFonts w:eastAsiaTheme="minorEastAsia" w:hint="eastAsia"/>
          <w:sz w:val="20"/>
          <w:lang w:eastAsia="zh-CN"/>
        </w:rPr>
        <w:t xml:space="preserve"> - $1</w:t>
      </w:r>
      <w:r w:rsidR="008A23DB">
        <w:rPr>
          <w:rFonts w:eastAsiaTheme="minorEastAsia" w:hint="eastAsia"/>
          <w:sz w:val="20"/>
          <w:lang w:eastAsia="zh-CN"/>
        </w:rPr>
        <w:t>8</w:t>
      </w:r>
      <w:r w:rsidR="002200AC">
        <w:rPr>
          <w:rFonts w:eastAsiaTheme="minorEastAsia" w:hint="eastAsia"/>
          <w:sz w:val="20"/>
          <w:lang w:eastAsia="zh-CN"/>
        </w:rPr>
        <w:t xml:space="preserve"> per kg</w:t>
      </w:r>
    </w:p>
    <w:p w14:paraId="21C2F862" w14:textId="0692CC85" w:rsidR="002200AC" w:rsidRDefault="002200AC" w:rsidP="008C05DE">
      <w:pPr>
        <w:pStyle w:val="ListParagraph"/>
        <w:numPr>
          <w:ilvl w:val="0"/>
          <w:numId w:val="7"/>
        </w:numPr>
        <w:tabs>
          <w:tab w:val="left" w:pos="1430"/>
          <w:tab w:val="left" w:pos="1431"/>
        </w:tabs>
        <w:spacing w:before="1"/>
        <w:ind w:left="1430" w:right="1323" w:hanging="358"/>
        <w:contextualSpacing w:val="0"/>
        <w:rPr>
          <w:sz w:val="20"/>
        </w:rPr>
      </w:pPr>
      <w:r>
        <w:rPr>
          <w:rFonts w:eastAsiaTheme="minorEastAsia" w:hint="eastAsia"/>
          <w:sz w:val="20"/>
          <w:lang w:eastAsia="zh-CN"/>
        </w:rPr>
        <w:t>Commercial Room Cleaning - $80 per room</w:t>
      </w:r>
    </w:p>
    <w:p w14:paraId="78138DCF" w14:textId="77777777" w:rsidR="008C05DE" w:rsidRDefault="008C05DE" w:rsidP="008C05DE">
      <w:pPr>
        <w:pStyle w:val="BodyText"/>
        <w:spacing w:before="11"/>
        <w:rPr>
          <w:sz w:val="18"/>
        </w:rPr>
      </w:pPr>
    </w:p>
    <w:p w14:paraId="21342DFF" w14:textId="77777777" w:rsidR="008C05DE" w:rsidRDefault="008C05DE" w:rsidP="00E078D3">
      <w:pPr>
        <w:pStyle w:val="Heading1"/>
        <w:numPr>
          <w:ilvl w:val="0"/>
          <w:numId w:val="14"/>
        </w:numPr>
        <w:tabs>
          <w:tab w:val="left" w:pos="493"/>
        </w:tabs>
        <w:ind w:hanging="361"/>
      </w:pPr>
      <w:r>
        <w:t>Refunds</w:t>
      </w:r>
    </w:p>
    <w:p w14:paraId="5569BE69" w14:textId="77777777" w:rsidR="00043D0B" w:rsidRDefault="00043D0B" w:rsidP="008C05DE">
      <w:pPr>
        <w:pStyle w:val="BodyText"/>
        <w:spacing w:before="118"/>
        <w:ind w:left="492" w:right="323"/>
        <w:rPr>
          <w:rFonts w:eastAsiaTheme="minorEastAsia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1"/>
        <w:gridCol w:w="4519"/>
      </w:tblGrid>
      <w:tr w:rsidR="00043D0B" w:rsidRPr="002C20BE" w14:paraId="1A5F0CB7" w14:textId="77777777" w:rsidTr="00946A47">
        <w:tc>
          <w:tcPr>
            <w:tcW w:w="2902" w:type="pct"/>
            <w:shd w:val="clear" w:color="auto" w:fill="E8E8E8" w:themeFill="background2"/>
            <w:vAlign w:val="center"/>
          </w:tcPr>
          <w:p w14:paraId="0B516462" w14:textId="2C5F697F" w:rsidR="00043D0B" w:rsidRPr="002C20BE" w:rsidRDefault="00946A47" w:rsidP="00B96A77">
            <w:pPr>
              <w:outlineLvl w:val="3"/>
              <w:rPr>
                <w:rFonts w:ascii="Poppins" w:eastAsia="Times New Roman" w:hAnsi="Poppins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OLE_LINK3"/>
            <w:r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  <w:t>Cancellation</w:t>
            </w:r>
            <w:r w:rsidR="00043D0B" w:rsidRPr="00433C34">
              <w:rPr>
                <w:rFonts w:ascii="Poppins" w:eastAsia="Times New Roman" w:hAnsi="Poppins" w:cs="Times New Roman"/>
                <w:b/>
                <w:bCs/>
                <w:sz w:val="20"/>
                <w:szCs w:val="20"/>
                <w:lang w:eastAsia="zh-CN"/>
              </w:rPr>
              <w:t xml:space="preserve"> Timing</w:t>
            </w:r>
          </w:p>
        </w:tc>
        <w:tc>
          <w:tcPr>
            <w:tcW w:w="2098" w:type="pct"/>
            <w:shd w:val="clear" w:color="auto" w:fill="E8E8E8" w:themeFill="background2"/>
            <w:vAlign w:val="center"/>
          </w:tcPr>
          <w:p w14:paraId="4C84B6A1" w14:textId="77777777" w:rsidR="00043D0B" w:rsidRPr="002C20BE" w:rsidRDefault="00043D0B" w:rsidP="00B96A77">
            <w:pPr>
              <w:outlineLvl w:val="3"/>
              <w:rPr>
                <w:rFonts w:ascii="Poppins" w:eastAsia="Times New Roman" w:hAnsi="Poppins" w:cs="Times New Roman"/>
                <w:b/>
                <w:bCs/>
                <w:sz w:val="20"/>
                <w:szCs w:val="20"/>
                <w:lang w:eastAsia="zh-CN"/>
              </w:rPr>
            </w:pPr>
            <w:r w:rsidRPr="00433C34">
              <w:rPr>
                <w:rFonts w:ascii="Poppins" w:eastAsia="Times New Roman" w:hAnsi="Poppins" w:cs="Times New Roman"/>
                <w:b/>
                <w:bCs/>
                <w:sz w:val="20"/>
                <w:szCs w:val="20"/>
                <w:lang w:eastAsia="zh-CN"/>
              </w:rPr>
              <w:t>Tuition Refund</w:t>
            </w:r>
          </w:p>
        </w:tc>
      </w:tr>
      <w:tr w:rsidR="00043D0B" w:rsidRPr="002C20BE" w14:paraId="2311C5D0" w14:textId="77777777" w:rsidTr="00946A47">
        <w:tc>
          <w:tcPr>
            <w:tcW w:w="2902" w:type="pct"/>
            <w:vAlign w:val="center"/>
          </w:tcPr>
          <w:p w14:paraId="4B77943C" w14:textId="2EBCB276" w:rsidR="00043D0B" w:rsidRPr="00946A47" w:rsidRDefault="00043D0B" w:rsidP="00B96A77">
            <w:pPr>
              <w:outlineLvl w:val="3"/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Poppins" w:hAnsi="Poppins" w:cs="Times New Roman" w:hint="eastAsia"/>
                <w:b/>
                <w:bCs/>
                <w:sz w:val="20"/>
                <w:szCs w:val="20"/>
                <w:lang w:eastAsia="zh-CN"/>
              </w:rPr>
              <w:t xml:space="preserve">More than 28 days before initial </w:t>
            </w:r>
            <w:r w:rsidR="00946A47"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  <w:t>check-in date</w:t>
            </w:r>
          </w:p>
        </w:tc>
        <w:tc>
          <w:tcPr>
            <w:tcW w:w="2098" w:type="pct"/>
            <w:vAlign w:val="center"/>
          </w:tcPr>
          <w:p w14:paraId="457E8DC6" w14:textId="7BE78B05" w:rsidR="00043D0B" w:rsidRPr="00AD26F5" w:rsidRDefault="00043D0B" w:rsidP="00B96A77">
            <w:pPr>
              <w:outlineLvl w:val="3"/>
              <w:rPr>
                <w:rFonts w:ascii="Poppins" w:eastAsiaTheme="minorEastAsia" w:hAnsi="Poppins" w:cs="Times New Roman"/>
                <w:b/>
                <w:bCs/>
                <w:sz w:val="20"/>
                <w:szCs w:val="20"/>
                <w:lang w:eastAsia="zh-CN"/>
              </w:rPr>
            </w:pPr>
            <w:r w:rsidRPr="000A1198">
              <w:rPr>
                <w:rFonts w:ascii="Poppins" w:eastAsia="Times New Roman" w:hAnsi="Poppins" w:cs="Times New Roman"/>
                <w:sz w:val="20"/>
                <w:szCs w:val="20"/>
                <w:lang w:eastAsia="zh-CN"/>
              </w:rPr>
              <w:t xml:space="preserve">Full refund </w:t>
            </w:r>
            <w:r>
              <w:rPr>
                <w:rFonts w:ascii="Poppins" w:hAnsi="Poppins" w:cs="Times New Roman" w:hint="eastAsia"/>
                <w:sz w:val="20"/>
                <w:szCs w:val="20"/>
                <w:lang w:eastAsia="zh-CN"/>
              </w:rPr>
              <w:t>of the tuition fee paid</w:t>
            </w:r>
            <w:r w:rsidR="00AD26F5">
              <w:rPr>
                <w:rFonts w:ascii="Poppins" w:eastAsiaTheme="minorEastAsia" w:hAnsi="Poppins" w:cs="Times New Roman" w:hint="eastAsia"/>
                <w:sz w:val="20"/>
                <w:szCs w:val="20"/>
                <w:lang w:eastAsia="zh-CN"/>
              </w:rPr>
              <w:t>*</w:t>
            </w:r>
          </w:p>
        </w:tc>
      </w:tr>
      <w:tr w:rsidR="00043D0B" w:rsidRPr="002C20BE" w14:paraId="10F45096" w14:textId="77777777" w:rsidTr="00946A47">
        <w:tc>
          <w:tcPr>
            <w:tcW w:w="2902" w:type="pct"/>
            <w:vAlign w:val="center"/>
          </w:tcPr>
          <w:p w14:paraId="7BDE9114" w14:textId="3DA48F6F" w:rsidR="00043D0B" w:rsidRPr="000A1198" w:rsidRDefault="00043D0B" w:rsidP="00B96A77">
            <w:pPr>
              <w:outlineLvl w:val="3"/>
              <w:rPr>
                <w:rFonts w:ascii="Poppins" w:hAnsi="Poppins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Poppins" w:hAnsi="Poppins" w:cs="Times New Roman" w:hint="eastAsia"/>
                <w:b/>
                <w:bCs/>
                <w:sz w:val="20"/>
                <w:szCs w:val="20"/>
                <w:lang w:eastAsia="zh-CN"/>
              </w:rPr>
              <w:t xml:space="preserve">28 days or less before initial </w:t>
            </w:r>
            <w:r w:rsidR="00F63CA6"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  <w:t>check-in date</w:t>
            </w:r>
          </w:p>
        </w:tc>
        <w:tc>
          <w:tcPr>
            <w:tcW w:w="2098" w:type="pct"/>
            <w:vAlign w:val="center"/>
          </w:tcPr>
          <w:p w14:paraId="2470A846" w14:textId="7CCD43BC" w:rsidR="00043D0B" w:rsidRPr="00AD26F5" w:rsidRDefault="00043D0B" w:rsidP="00B96A77">
            <w:pPr>
              <w:outlineLvl w:val="3"/>
              <w:rPr>
                <w:rFonts w:ascii="Poppins" w:eastAsiaTheme="minorEastAsia" w:hAnsi="Poppins" w:cs="Times New Roman"/>
                <w:b/>
                <w:bCs/>
                <w:sz w:val="20"/>
                <w:szCs w:val="20"/>
                <w:lang w:eastAsia="zh-CN"/>
              </w:rPr>
            </w:pPr>
            <w:r w:rsidRPr="000A1198">
              <w:rPr>
                <w:rFonts w:ascii="Poppins" w:eastAsia="Times New Roman" w:hAnsi="Poppins" w:cs="Times New Roman"/>
                <w:sz w:val="20"/>
                <w:szCs w:val="20"/>
                <w:lang w:eastAsia="zh-CN"/>
              </w:rPr>
              <w:t>50% refund</w:t>
            </w:r>
            <w:r>
              <w:rPr>
                <w:rFonts w:ascii="Poppins" w:hAnsi="Poppins" w:cs="Times New Roman" w:hint="eastAsia"/>
                <w:sz w:val="20"/>
                <w:szCs w:val="20"/>
                <w:lang w:eastAsia="zh-CN"/>
              </w:rPr>
              <w:t xml:space="preserve"> of tuition fee paid</w:t>
            </w:r>
            <w:r w:rsidR="00AD26F5">
              <w:rPr>
                <w:rFonts w:ascii="Poppins" w:eastAsiaTheme="minorEastAsia" w:hAnsi="Poppins" w:cs="Times New Roman" w:hint="eastAsia"/>
                <w:sz w:val="20"/>
                <w:szCs w:val="20"/>
                <w:lang w:eastAsia="zh-CN"/>
              </w:rPr>
              <w:t>*</w:t>
            </w:r>
          </w:p>
        </w:tc>
      </w:tr>
      <w:tr w:rsidR="00043D0B" w:rsidRPr="002C20BE" w14:paraId="50D29834" w14:textId="77777777" w:rsidTr="00946A47">
        <w:tc>
          <w:tcPr>
            <w:tcW w:w="2902" w:type="pct"/>
            <w:vAlign w:val="center"/>
          </w:tcPr>
          <w:p w14:paraId="07C44517" w14:textId="14C7B3F5" w:rsidR="00043D0B" w:rsidRPr="00F63CA6" w:rsidRDefault="00043D0B" w:rsidP="00B96A77">
            <w:pPr>
              <w:outlineLvl w:val="3"/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</w:pPr>
            <w:bookmarkStart w:id="1" w:name="OLE_LINK11"/>
            <w:r>
              <w:rPr>
                <w:rFonts w:ascii="Poppins" w:hAnsi="Poppins" w:cs="Times New Roman" w:hint="eastAsia"/>
                <w:b/>
                <w:bCs/>
                <w:sz w:val="20"/>
                <w:szCs w:val="20"/>
                <w:lang w:eastAsia="zh-CN"/>
              </w:rPr>
              <w:t>On or a</w:t>
            </w:r>
            <w:r w:rsidRPr="00433C34">
              <w:rPr>
                <w:rFonts w:ascii="Poppins" w:eastAsia="Times New Roman" w:hAnsi="Poppins" w:cs="Times New Roman"/>
                <w:b/>
                <w:bCs/>
                <w:sz w:val="20"/>
                <w:szCs w:val="20"/>
                <w:lang w:eastAsia="zh-CN"/>
              </w:rPr>
              <w:t xml:space="preserve">fter </w:t>
            </w:r>
            <w:r w:rsidR="00F63CA6"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  <w:t>check-in</w:t>
            </w:r>
            <w:r>
              <w:rPr>
                <w:rFonts w:ascii="Poppins" w:hAnsi="Poppins" w:cs="Times New Roman" w:hint="eastAsia"/>
                <w:b/>
                <w:bCs/>
                <w:sz w:val="20"/>
                <w:szCs w:val="20"/>
                <w:lang w:eastAsia="zh-CN"/>
              </w:rPr>
              <w:t xml:space="preserve"> da</w:t>
            </w:r>
            <w:bookmarkEnd w:id="1"/>
            <w:r w:rsidR="00F63CA6">
              <w:rPr>
                <w:rFonts w:ascii="Poppins" w:eastAsiaTheme="minorEastAsia" w:hAnsi="Poppins" w:cs="Times New Roman" w:hint="eastAsia"/>
                <w:b/>
                <w:bCs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2098" w:type="pct"/>
            <w:vAlign w:val="center"/>
          </w:tcPr>
          <w:p w14:paraId="0F9B387C" w14:textId="77777777" w:rsidR="00043D0B" w:rsidRPr="002C20BE" w:rsidRDefault="00043D0B" w:rsidP="00B96A77">
            <w:pPr>
              <w:outlineLvl w:val="3"/>
              <w:rPr>
                <w:rFonts w:ascii="Poppins" w:eastAsia="Times New Roman" w:hAnsi="Poppins" w:cs="Times New Roman"/>
                <w:b/>
                <w:bCs/>
                <w:sz w:val="20"/>
                <w:szCs w:val="20"/>
                <w:lang w:eastAsia="zh-CN"/>
              </w:rPr>
            </w:pPr>
            <w:r w:rsidRPr="00433C34">
              <w:rPr>
                <w:rFonts w:ascii="Poppins" w:eastAsia="Times New Roman" w:hAnsi="Poppins" w:cs="Times New Roman"/>
                <w:sz w:val="20"/>
                <w:szCs w:val="20"/>
                <w:lang w:eastAsia="zh-CN"/>
              </w:rPr>
              <w:t>No refund</w:t>
            </w:r>
          </w:p>
        </w:tc>
      </w:tr>
      <w:bookmarkEnd w:id="0"/>
    </w:tbl>
    <w:p w14:paraId="0A2D1CDF" w14:textId="77777777" w:rsidR="00F63CA6" w:rsidRDefault="00F63CA6" w:rsidP="00F63CA6">
      <w:pPr>
        <w:pStyle w:val="BodyText"/>
        <w:spacing w:before="118"/>
        <w:ind w:left="492" w:right="323"/>
        <w:rPr>
          <w:rFonts w:eastAsiaTheme="minorEastAsia"/>
          <w:lang w:eastAsia="zh-CN"/>
        </w:rPr>
      </w:pPr>
    </w:p>
    <w:p w14:paraId="796BDA8E" w14:textId="0612617B" w:rsidR="00F63CA6" w:rsidRDefault="00F63CA6" w:rsidP="00F63CA6">
      <w:pPr>
        <w:pStyle w:val="BodyText"/>
        <w:spacing w:before="118"/>
        <w:ind w:left="492" w:right="32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eastAsia="zh-CN"/>
        </w:rPr>
        <w:t>All refund request</w:t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should be in </w:t>
      </w:r>
      <w:r>
        <w:rPr>
          <w:rFonts w:eastAsiaTheme="minorEastAsia"/>
          <w:lang w:eastAsia="zh-CN"/>
        </w:rPr>
        <w:t>writing</w:t>
      </w:r>
      <w:r>
        <w:rPr>
          <w:rFonts w:eastAsiaTheme="minorEastAsia" w:hint="eastAsia"/>
          <w:lang w:eastAsia="zh-CN"/>
        </w:rPr>
        <w:t>.</w:t>
      </w:r>
    </w:p>
    <w:p w14:paraId="3D8F4F35" w14:textId="50DC6828" w:rsidR="008C05DE" w:rsidRPr="00AD26F5" w:rsidRDefault="00F63CA6" w:rsidP="00F63CA6">
      <w:pPr>
        <w:pStyle w:val="BodyText"/>
        <w:spacing w:before="120"/>
        <w:ind w:right="865"/>
        <w:rPr>
          <w:b/>
          <w:bCs/>
        </w:rPr>
      </w:pPr>
      <w:r>
        <w:rPr>
          <w:rFonts w:eastAsiaTheme="minorEastAsia" w:hint="eastAsia"/>
          <w:lang w:eastAsia="zh-CN"/>
        </w:rPr>
        <w:t xml:space="preserve">         </w:t>
      </w:r>
      <w:r w:rsidR="00AD26F5" w:rsidRPr="00AD26F5">
        <w:rPr>
          <w:rFonts w:eastAsiaTheme="minorEastAsia" w:hint="eastAsia"/>
          <w:b/>
          <w:bCs/>
          <w:lang w:eastAsia="zh-CN"/>
        </w:rPr>
        <w:t>*</w:t>
      </w:r>
      <w:r w:rsidR="005A4D17" w:rsidRPr="00AD26F5">
        <w:rPr>
          <w:rFonts w:eastAsiaTheme="minorEastAsia" w:hint="eastAsia"/>
          <w:b/>
          <w:bCs/>
          <w:lang w:eastAsia="zh-CN"/>
        </w:rPr>
        <w:t>A</w:t>
      </w:r>
      <w:r w:rsidR="008C05DE" w:rsidRPr="00AD26F5">
        <w:rPr>
          <w:b/>
          <w:bCs/>
        </w:rPr>
        <w:t xml:space="preserve"> cancellation fee equal to 2-week boarding fees will apply </w:t>
      </w:r>
      <w:r w:rsidR="005A4D17" w:rsidRPr="00AD26F5">
        <w:rPr>
          <w:rFonts w:eastAsiaTheme="minorEastAsia" w:hint="eastAsia"/>
          <w:b/>
          <w:bCs/>
          <w:lang w:eastAsia="zh-CN"/>
        </w:rPr>
        <w:t>for all refund</w:t>
      </w:r>
      <w:r w:rsidR="00043D0B" w:rsidRPr="00AD26F5">
        <w:rPr>
          <w:rFonts w:eastAsiaTheme="minorEastAsia" w:hint="eastAsia"/>
          <w:b/>
          <w:bCs/>
          <w:lang w:eastAsia="zh-CN"/>
        </w:rPr>
        <w:t xml:space="preserve"> </w:t>
      </w:r>
      <w:r w:rsidR="00AD26F5" w:rsidRPr="00AD26F5">
        <w:rPr>
          <w:rFonts w:eastAsiaTheme="minorEastAsia"/>
          <w:b/>
          <w:bCs/>
          <w:lang w:eastAsia="zh-CN"/>
        </w:rPr>
        <w:t>request</w:t>
      </w:r>
      <w:r w:rsidR="00AD26F5" w:rsidRPr="00AD26F5">
        <w:rPr>
          <w:rFonts w:eastAsiaTheme="minorEastAsia" w:hint="eastAsia"/>
          <w:b/>
          <w:bCs/>
          <w:lang w:eastAsia="zh-CN"/>
        </w:rPr>
        <w:t>s</w:t>
      </w:r>
      <w:r w:rsidR="008C05DE" w:rsidRPr="00AD26F5">
        <w:rPr>
          <w:rFonts w:eastAsiaTheme="minorEastAsia" w:hint="eastAsia"/>
          <w:b/>
          <w:bCs/>
          <w:lang w:eastAsia="zh-CN"/>
        </w:rPr>
        <w:t>.</w:t>
      </w:r>
    </w:p>
    <w:p w14:paraId="3DDE73FA" w14:textId="140F387B" w:rsidR="008C05DE" w:rsidRPr="008223D9" w:rsidRDefault="008C05DE" w:rsidP="008C05DE">
      <w:pPr>
        <w:pStyle w:val="BodyText"/>
        <w:spacing w:before="120"/>
        <w:ind w:left="360" w:right="865"/>
        <w:rPr>
          <w:rFonts w:eastAsiaTheme="minorEastAsia" w:hint="eastAsia"/>
          <w:b/>
          <w:bCs/>
          <w:lang w:val="en-AU" w:eastAsia="zh-CN"/>
        </w:rPr>
      </w:pPr>
      <w:r>
        <w:rPr>
          <w:rFonts w:eastAsiaTheme="minorEastAsia" w:hint="eastAsia"/>
          <w:lang w:eastAsia="zh-CN"/>
        </w:rPr>
        <w:t xml:space="preserve">Detailed information can be found in </w:t>
      </w:r>
      <w:hyperlink r:id="rId24" w:tgtFrame="_blank" w:history="1">
        <w:r w:rsidRPr="00F93297">
          <w:rPr>
            <w:rStyle w:val="Hyperlink"/>
            <w:rFonts w:eastAsiaTheme="minorEastAsia"/>
            <w:b/>
            <w:bCs/>
            <w:lang w:val="en-AU" w:eastAsia="zh-CN"/>
          </w:rPr>
          <w:t>MILC Conditions of Enrolment and Termination of Enrolment and Refund Policy</w:t>
        </w:r>
      </w:hyperlink>
      <w:r>
        <w:rPr>
          <w:rFonts w:eastAsiaTheme="minorEastAsia" w:hint="eastAsia"/>
          <w:b/>
          <w:bCs/>
          <w:lang w:val="en-AU" w:eastAsia="zh-CN"/>
        </w:rPr>
        <w:t>.</w:t>
      </w:r>
    </w:p>
    <w:p w14:paraId="1A1421DA" w14:textId="77777777" w:rsidR="008C05DE" w:rsidRDefault="008C05DE" w:rsidP="008C05DE">
      <w:pPr>
        <w:pStyle w:val="BodyText"/>
        <w:spacing w:before="11"/>
      </w:pPr>
    </w:p>
    <w:p w14:paraId="11636E7B" w14:textId="77777777" w:rsidR="008C05DE" w:rsidRDefault="008C05DE" w:rsidP="00E078D3">
      <w:pPr>
        <w:pStyle w:val="Heading1"/>
        <w:numPr>
          <w:ilvl w:val="0"/>
          <w:numId w:val="14"/>
        </w:numPr>
        <w:tabs>
          <w:tab w:val="left" w:pos="493"/>
        </w:tabs>
        <w:ind w:hanging="361"/>
      </w:pPr>
      <w:r>
        <w:t>Cancellation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enrolment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Boarding</w:t>
      </w:r>
      <w:r>
        <w:rPr>
          <w:spacing w:val="-4"/>
        </w:rPr>
        <w:t xml:space="preserve"> </w:t>
      </w:r>
      <w:r>
        <w:t>House</w:t>
      </w:r>
    </w:p>
    <w:p w14:paraId="2E9226B2" w14:textId="77777777" w:rsidR="008C05DE" w:rsidRDefault="008C05DE" w:rsidP="008C05DE">
      <w:pPr>
        <w:pStyle w:val="BodyText"/>
        <w:spacing w:before="118"/>
        <w:ind w:left="492" w:right="675"/>
        <w:jc w:val="both"/>
      </w:pPr>
      <w:r>
        <w:t>M</w:t>
      </w:r>
      <w:r>
        <w:rPr>
          <w:rFonts w:eastAsiaTheme="minorEastAsia" w:hint="eastAsia"/>
          <w:lang w:eastAsia="zh-CN"/>
        </w:rPr>
        <w:t>I</w:t>
      </w:r>
      <w:r>
        <w:t>LC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cancel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suspend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Student’s</w:t>
      </w:r>
      <w:r>
        <w:rPr>
          <w:spacing w:val="-9"/>
        </w:rPr>
        <w:t xml:space="preserve"> </w:t>
      </w:r>
      <w:r>
        <w:t>enrolment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Boarding</w:t>
      </w:r>
      <w:r>
        <w:rPr>
          <w:spacing w:val="-8"/>
        </w:rPr>
        <w:t xml:space="preserve"> </w:t>
      </w:r>
      <w:r>
        <w:t>House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giving</w:t>
      </w:r>
      <w:r>
        <w:rPr>
          <w:spacing w:val="-11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5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Parent.</w:t>
      </w:r>
      <w:r>
        <w:rPr>
          <w:spacing w:val="-4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boarding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eastAsiaTheme="minorEastAsia" w:hint="eastAsia"/>
          <w:lang w:eastAsia="zh-CN"/>
        </w:rPr>
        <w:t xml:space="preserve">directors </w:t>
      </w:r>
      <w:r>
        <w:rPr>
          <w:spacing w:val="-53"/>
        </w:rPr>
        <w:t xml:space="preserve"> </w:t>
      </w:r>
      <w:r>
        <w:t>and may occur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 (but 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to):</w:t>
      </w:r>
    </w:p>
    <w:p w14:paraId="37E3557A" w14:textId="77777777" w:rsidR="008C05DE" w:rsidRDefault="008C05DE" w:rsidP="008C05DE">
      <w:pPr>
        <w:pStyle w:val="ListParagraph"/>
        <w:numPr>
          <w:ilvl w:val="0"/>
          <w:numId w:val="5"/>
        </w:numPr>
        <w:tabs>
          <w:tab w:val="left" w:pos="853"/>
        </w:tabs>
        <w:spacing w:before="121"/>
        <w:ind w:hanging="361"/>
        <w:contextualSpacing w:val="0"/>
        <w:rPr>
          <w:sz w:val="20"/>
        </w:rPr>
      </w:pPr>
      <w:r>
        <w:rPr>
          <w:sz w:val="20"/>
        </w:rPr>
        <w:t>unsatisfactory</w:t>
      </w:r>
      <w:r>
        <w:rPr>
          <w:spacing w:val="-5"/>
          <w:sz w:val="20"/>
        </w:rPr>
        <w:t xml:space="preserve"> </w:t>
      </w:r>
      <w:r>
        <w:rPr>
          <w:sz w:val="20"/>
        </w:rPr>
        <w:t>conduct,</w:t>
      </w:r>
      <w:r>
        <w:rPr>
          <w:spacing w:val="-3"/>
          <w:sz w:val="20"/>
        </w:rPr>
        <w:t xml:space="preserve"> </w:t>
      </w:r>
      <w:r>
        <w:rPr>
          <w:sz w:val="20"/>
        </w:rPr>
        <w:t>behaviors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Student;</w:t>
      </w:r>
    </w:p>
    <w:p w14:paraId="275308DB" w14:textId="77777777" w:rsidR="008C05DE" w:rsidRDefault="008C05DE" w:rsidP="008C05DE">
      <w:pPr>
        <w:pStyle w:val="ListParagraph"/>
        <w:numPr>
          <w:ilvl w:val="0"/>
          <w:numId w:val="5"/>
        </w:numPr>
        <w:tabs>
          <w:tab w:val="left" w:pos="853"/>
        </w:tabs>
        <w:spacing w:before="1"/>
        <w:ind w:hanging="361"/>
        <w:contextualSpacing w:val="0"/>
        <w:rPr>
          <w:sz w:val="20"/>
        </w:rPr>
      </w:pPr>
      <w:r>
        <w:rPr>
          <w:sz w:val="20"/>
        </w:rPr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or Parent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any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>
        <w:rPr>
          <w:spacing w:val="-4"/>
          <w:sz w:val="20"/>
        </w:rPr>
        <w:t xml:space="preserve"> </w:t>
      </w:r>
      <w:r>
        <w:rPr>
          <w:sz w:val="20"/>
        </w:rPr>
        <w:t>rules,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codes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conduct;</w:t>
      </w:r>
    </w:p>
    <w:p w14:paraId="378783BD" w14:textId="77777777" w:rsidR="008C05DE" w:rsidRDefault="008C05DE" w:rsidP="008C05DE">
      <w:pPr>
        <w:pStyle w:val="ListParagraph"/>
        <w:numPr>
          <w:ilvl w:val="0"/>
          <w:numId w:val="5"/>
        </w:numPr>
        <w:tabs>
          <w:tab w:val="left" w:pos="851"/>
          <w:tab w:val="left" w:pos="852"/>
        </w:tabs>
        <w:ind w:left="851" w:right="911"/>
        <w:contextualSpacing w:val="0"/>
        <w:rPr>
          <w:sz w:val="20"/>
        </w:rPr>
      </w:pPr>
      <w:r>
        <w:rPr>
          <w:sz w:val="20"/>
        </w:rPr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honest,</w:t>
      </w:r>
      <w:r>
        <w:rPr>
          <w:spacing w:val="-4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wellbeing</w:t>
      </w:r>
      <w:r>
        <w:rPr>
          <w:spacing w:val="-3"/>
          <w:sz w:val="20"/>
        </w:rPr>
        <w:t xml:space="preserve"> </w:t>
      </w:r>
      <w:r>
        <w:rPr>
          <w:sz w:val="20"/>
        </w:rPr>
        <w:t>needs,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53"/>
          <w:sz w:val="20"/>
        </w:rPr>
        <w:t xml:space="preserve"> </w:t>
      </w: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factors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1"/>
          <w:sz w:val="20"/>
        </w:rPr>
        <w:t xml:space="preserve"> </w:t>
      </w:r>
      <w:r>
        <w:rPr>
          <w:sz w:val="20"/>
        </w:rPr>
        <w:t>residence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Boarding</w:t>
      </w:r>
      <w:r>
        <w:rPr>
          <w:spacing w:val="-2"/>
          <w:sz w:val="20"/>
        </w:rPr>
        <w:t xml:space="preserve"> </w:t>
      </w:r>
      <w:r>
        <w:rPr>
          <w:sz w:val="20"/>
        </w:rPr>
        <w:t>House;</w:t>
      </w:r>
    </w:p>
    <w:p w14:paraId="64D5BCC1" w14:textId="77777777" w:rsidR="008C05DE" w:rsidRDefault="008C05DE" w:rsidP="008C05DE">
      <w:pPr>
        <w:pStyle w:val="ListParagraph"/>
        <w:numPr>
          <w:ilvl w:val="0"/>
          <w:numId w:val="5"/>
        </w:numPr>
        <w:tabs>
          <w:tab w:val="left" w:pos="852"/>
        </w:tabs>
        <w:spacing w:line="229" w:lineRule="exact"/>
        <w:ind w:left="851" w:hanging="361"/>
        <w:contextualSpacing w:val="0"/>
        <w:rPr>
          <w:sz w:val="20"/>
        </w:rPr>
      </w:pPr>
      <w:r>
        <w:rPr>
          <w:sz w:val="20"/>
        </w:rPr>
        <w:lastRenderedPageBreak/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1"/>
          <w:sz w:val="20"/>
        </w:rPr>
        <w:t xml:space="preserve"> </w:t>
      </w:r>
      <w:r>
        <w:rPr>
          <w:sz w:val="20"/>
        </w:rPr>
        <w:t>Boarding</w:t>
      </w:r>
      <w:r>
        <w:rPr>
          <w:spacing w:val="-4"/>
          <w:sz w:val="20"/>
        </w:rPr>
        <w:t xml:space="preserve"> </w:t>
      </w:r>
      <w:r>
        <w:rPr>
          <w:sz w:val="20"/>
        </w:rPr>
        <w:t>House</w:t>
      </w:r>
      <w:r>
        <w:rPr>
          <w:spacing w:val="-4"/>
          <w:sz w:val="20"/>
        </w:rPr>
        <w:t xml:space="preserve"> </w:t>
      </w:r>
      <w:r>
        <w:rPr>
          <w:sz w:val="20"/>
        </w:rPr>
        <w:t>Fees</w:t>
      </w:r>
      <w:r>
        <w:rPr>
          <w:rFonts w:eastAsiaTheme="minorEastAsia" w:hint="eastAsia"/>
          <w:spacing w:val="-2"/>
          <w:sz w:val="20"/>
          <w:lang w:eastAsia="zh-CN"/>
        </w:rPr>
        <w:t xml:space="preserve">; </w:t>
      </w:r>
      <w:r>
        <w:rPr>
          <w:sz w:val="20"/>
        </w:rPr>
        <w:t>or</w:t>
      </w:r>
    </w:p>
    <w:p w14:paraId="76B722CF" w14:textId="77777777" w:rsidR="008C05DE" w:rsidRDefault="008C05DE" w:rsidP="008C05DE">
      <w:pPr>
        <w:pStyle w:val="ListParagraph"/>
        <w:numPr>
          <w:ilvl w:val="0"/>
          <w:numId w:val="5"/>
        </w:numPr>
        <w:tabs>
          <w:tab w:val="left" w:pos="844"/>
        </w:tabs>
        <w:spacing w:before="1"/>
        <w:ind w:left="843" w:right="1051" w:hanging="355"/>
        <w:contextualSpacing w:val="0"/>
        <w:rPr>
          <w:sz w:val="20"/>
        </w:rPr>
      </w:pPr>
      <w:r>
        <w:rPr>
          <w:sz w:val="20"/>
        </w:rPr>
        <w:t>a break down in the relationship of trust and cooperation between the Parents,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 or its staff to the</w:t>
      </w:r>
      <w:r>
        <w:rPr>
          <w:spacing w:val="-53"/>
          <w:sz w:val="20"/>
        </w:rPr>
        <w:t xml:space="preserve"> </w:t>
      </w:r>
      <w:r>
        <w:rPr>
          <w:sz w:val="20"/>
        </w:rPr>
        <w:t>extent it is</w:t>
      </w:r>
      <w:r>
        <w:rPr>
          <w:spacing w:val="-1"/>
          <w:sz w:val="20"/>
        </w:rPr>
        <w:t xml:space="preserve"> </w:t>
      </w:r>
      <w:r>
        <w:rPr>
          <w:sz w:val="20"/>
        </w:rPr>
        <w:t>detrimental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welfare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 good</w:t>
      </w:r>
      <w:r>
        <w:rPr>
          <w:spacing w:val="-2"/>
          <w:sz w:val="20"/>
        </w:rPr>
        <w:t xml:space="preserve"> </w:t>
      </w:r>
      <w:r>
        <w:rPr>
          <w:sz w:val="20"/>
        </w:rPr>
        <w:t>of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LC.</w:t>
      </w:r>
    </w:p>
    <w:p w14:paraId="6ABF5236" w14:textId="77777777" w:rsidR="008C05DE" w:rsidRDefault="008C05DE" w:rsidP="00E078D3">
      <w:pPr>
        <w:pStyle w:val="Heading1"/>
        <w:numPr>
          <w:ilvl w:val="0"/>
          <w:numId w:val="14"/>
        </w:numPr>
        <w:tabs>
          <w:tab w:val="left" w:pos="493"/>
        </w:tabs>
        <w:spacing w:before="120"/>
        <w:ind w:hanging="361"/>
      </w:pPr>
      <w:r>
        <w:t>Disciplinary</w:t>
      </w:r>
      <w:r>
        <w:rPr>
          <w:spacing w:val="-6"/>
        </w:rPr>
        <w:t xml:space="preserve"> </w:t>
      </w:r>
      <w:r>
        <w:t>action</w:t>
      </w:r>
    </w:p>
    <w:p w14:paraId="48C1DAED" w14:textId="77777777" w:rsidR="008C05DE" w:rsidRDefault="008C05DE" w:rsidP="008C05DE">
      <w:pPr>
        <w:pStyle w:val="BodyText"/>
        <w:spacing w:before="118"/>
        <w:ind w:left="492" w:right="673"/>
        <w:jc w:val="both"/>
      </w:pPr>
      <w:r>
        <w:t>M</w:t>
      </w:r>
      <w:r>
        <w:rPr>
          <w:rFonts w:eastAsiaTheme="minorEastAsia" w:hint="eastAsia"/>
          <w:lang w:eastAsia="zh-CN"/>
        </w:rPr>
        <w:t>I</w:t>
      </w:r>
      <w:r>
        <w:t>LC reserves the right to discipline the Student, including for out of hours behaviors that may affect other</w:t>
      </w:r>
      <w:r>
        <w:rPr>
          <w:spacing w:val="1"/>
        </w:rPr>
        <w:t xml:space="preserve"> </w:t>
      </w:r>
      <w:r>
        <w:t>Students or staff or unduly damage the reputation or property of M</w:t>
      </w:r>
      <w:r>
        <w:rPr>
          <w:rFonts w:eastAsiaTheme="minorEastAsia" w:hint="eastAsia"/>
          <w:lang w:eastAsia="zh-CN"/>
        </w:rPr>
        <w:t>I</w:t>
      </w:r>
      <w:r>
        <w:t>LC</w:t>
      </w:r>
      <w:r>
        <w:rPr>
          <w:rFonts w:eastAsiaTheme="minorEastAsia" w:hint="eastAsia"/>
          <w:lang w:eastAsia="zh-CN"/>
        </w:rPr>
        <w:t>.</w:t>
      </w:r>
    </w:p>
    <w:p w14:paraId="0E26D6D2" w14:textId="77777777" w:rsidR="008C05DE" w:rsidRDefault="008C05DE" w:rsidP="008C05DE">
      <w:pPr>
        <w:pStyle w:val="Heading1"/>
      </w:pPr>
      <w:r>
        <w:t>Losses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theft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property</w:t>
      </w:r>
    </w:p>
    <w:p w14:paraId="030BE20D" w14:textId="77777777" w:rsidR="008C05DE" w:rsidRDefault="008C05DE" w:rsidP="00E078D3">
      <w:pPr>
        <w:pStyle w:val="ListParagraph"/>
        <w:numPr>
          <w:ilvl w:val="0"/>
          <w:numId w:val="14"/>
        </w:numPr>
        <w:tabs>
          <w:tab w:val="left" w:pos="493"/>
        </w:tabs>
        <w:spacing w:before="120"/>
        <w:ind w:right="674"/>
        <w:contextualSpacing w:val="0"/>
        <w:jc w:val="both"/>
        <w:rPr>
          <w:sz w:val="20"/>
        </w:rPr>
      </w:pPr>
      <w:r>
        <w:rPr>
          <w:sz w:val="20"/>
        </w:rPr>
        <w:t>It is the responsibility of the Student while resident at the Boarding House to take care of any personal</w:t>
      </w:r>
      <w:r>
        <w:rPr>
          <w:spacing w:val="1"/>
          <w:sz w:val="20"/>
        </w:rPr>
        <w:t xml:space="preserve"> </w:t>
      </w:r>
      <w:r>
        <w:rPr>
          <w:sz w:val="20"/>
        </w:rPr>
        <w:t>possessions including musical instruments, sporting equipment, electronic devices, cash, clothing and other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rFonts w:eastAsiaTheme="minorEastAsia" w:hint="eastAsia"/>
          <w:sz w:val="20"/>
          <w:lang w:eastAsia="zh-CN"/>
        </w:rPr>
        <w:t>belongings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 liable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loss,</w:t>
      </w:r>
      <w:r>
        <w:rPr>
          <w:spacing w:val="-2"/>
          <w:sz w:val="20"/>
        </w:rPr>
        <w:t xml:space="preserve"> </w:t>
      </w:r>
      <w:r>
        <w:rPr>
          <w:sz w:val="20"/>
        </w:rPr>
        <w:t>theft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damage to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property.</w:t>
      </w:r>
    </w:p>
    <w:p w14:paraId="64AC3107" w14:textId="4D53DF74" w:rsidR="008C05DE" w:rsidRDefault="00AA346C" w:rsidP="008C05DE">
      <w:pPr>
        <w:pStyle w:val="Heading1"/>
      </w:pPr>
      <w:r>
        <w:rPr>
          <w:rFonts w:hint="eastAsia"/>
          <w:lang w:eastAsia="zh-CN"/>
        </w:rPr>
        <w:t>Law</w:t>
      </w:r>
      <w:r w:rsidR="00E17879">
        <w:rPr>
          <w:rFonts w:hint="eastAsia"/>
          <w:lang w:eastAsia="zh-CN"/>
        </w:rPr>
        <w:t xml:space="preserve"> and Jurisdictions</w:t>
      </w:r>
      <w:r w:rsidR="006E5DED">
        <w:rPr>
          <w:rFonts w:hint="eastAsia"/>
          <w:lang w:eastAsia="zh-CN"/>
        </w:rPr>
        <w:t xml:space="preserve"> on </w:t>
      </w:r>
      <w:r w:rsidR="008C05DE">
        <w:t>Termination</w:t>
      </w:r>
    </w:p>
    <w:p w14:paraId="3CE1BE9F" w14:textId="01E41C76" w:rsidR="008C05DE" w:rsidRDefault="008C05DE" w:rsidP="00E078D3">
      <w:pPr>
        <w:pStyle w:val="ListParagraph"/>
        <w:numPr>
          <w:ilvl w:val="0"/>
          <w:numId w:val="14"/>
        </w:numPr>
        <w:tabs>
          <w:tab w:val="left" w:pos="493"/>
        </w:tabs>
        <w:spacing w:before="120"/>
        <w:ind w:hanging="361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Acceptance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 w:rsidRPr="00DD1F11">
        <w:rPr>
          <w:sz w:val="20"/>
        </w:rPr>
        <w:t xml:space="preserve"> </w:t>
      </w:r>
      <w:r w:rsidR="00E65699" w:rsidRPr="00DD1F11">
        <w:rPr>
          <w:sz w:val="20"/>
        </w:rPr>
        <w:t>complies</w:t>
      </w:r>
      <w:r w:rsidR="00E65699">
        <w:rPr>
          <w:sz w:val="20"/>
        </w:rPr>
        <w:t xml:space="preserve"> </w:t>
      </w:r>
      <w:r w:rsidR="00E65699" w:rsidRPr="00DD1F11">
        <w:rPr>
          <w:rFonts w:hint="eastAsia"/>
          <w:sz w:val="20"/>
        </w:rPr>
        <w:t xml:space="preserve">with all </w:t>
      </w:r>
      <w:r w:rsidR="00DD1F11" w:rsidRPr="00DD1F11">
        <w:rPr>
          <w:sz w:val="20"/>
        </w:rPr>
        <w:t>State and Commonwealth law</w:t>
      </w:r>
      <w:r w:rsidR="00DD1F11" w:rsidRPr="00DD1F11">
        <w:rPr>
          <w:rFonts w:hint="eastAsia"/>
          <w:sz w:val="20"/>
        </w:rPr>
        <w:t xml:space="preserve">s </w:t>
      </w:r>
      <w:r w:rsidR="00DD1F11" w:rsidRPr="00DD1F11">
        <w:rPr>
          <w:sz w:val="20"/>
        </w:rPr>
        <w:t>including the Australian Consumer Law.</w:t>
      </w:r>
      <w:r w:rsidR="00DD1F11" w:rsidRPr="00DD1F11">
        <w:rPr>
          <w:rFonts w:hint="eastAsia"/>
          <w:sz w:val="20"/>
        </w:rPr>
        <w:t xml:space="preserve"> It </w:t>
      </w:r>
      <w:r>
        <w:rPr>
          <w:sz w:val="20"/>
        </w:rPr>
        <w:t>may</w:t>
      </w:r>
      <w:r w:rsidRPr="00DD1F11">
        <w:rPr>
          <w:sz w:val="20"/>
        </w:rPr>
        <w:t xml:space="preserve"> </w:t>
      </w:r>
      <w:r>
        <w:rPr>
          <w:sz w:val="20"/>
        </w:rPr>
        <w:t>be</w:t>
      </w:r>
      <w:r w:rsidRPr="00DD1F11">
        <w:rPr>
          <w:sz w:val="20"/>
        </w:rPr>
        <w:t xml:space="preserve"> </w:t>
      </w:r>
      <w:r>
        <w:rPr>
          <w:sz w:val="20"/>
        </w:rPr>
        <w:t>terminated:</w:t>
      </w:r>
    </w:p>
    <w:p w14:paraId="3B5AB4E0" w14:textId="77777777" w:rsidR="008C05DE" w:rsidRDefault="008C05DE" w:rsidP="008C05DE">
      <w:pPr>
        <w:pStyle w:val="ListParagraph"/>
        <w:numPr>
          <w:ilvl w:val="0"/>
          <w:numId w:val="4"/>
        </w:numPr>
        <w:tabs>
          <w:tab w:val="left" w:pos="1084"/>
        </w:tabs>
        <w:spacing w:before="118"/>
        <w:ind w:hanging="232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Acceptance</w:t>
      </w:r>
      <w:r>
        <w:rPr>
          <w:spacing w:val="-3"/>
          <w:sz w:val="20"/>
        </w:rPr>
        <w:t xml:space="preserve"> </w:t>
      </w:r>
      <w:r>
        <w:rPr>
          <w:sz w:val="20"/>
        </w:rPr>
        <w:t>Agreement;</w:t>
      </w:r>
    </w:p>
    <w:p w14:paraId="3B374AEE" w14:textId="05A9A6B6" w:rsidR="008C05DE" w:rsidRPr="00EA07A0" w:rsidRDefault="008C05DE" w:rsidP="00EA07A0">
      <w:pPr>
        <w:pStyle w:val="ListParagraph"/>
        <w:numPr>
          <w:ilvl w:val="0"/>
          <w:numId w:val="4"/>
        </w:numPr>
        <w:tabs>
          <w:tab w:val="left" w:pos="1084"/>
        </w:tabs>
        <w:spacing w:before="1"/>
        <w:ind w:hanging="232"/>
        <w:contextualSpacing w:val="0"/>
        <w:rPr>
          <w:rFonts w:hint="eastAsia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hyperlink r:id="rId25" w:tgtFrame="_blank" w:history="1">
        <w:r w:rsidR="00EA07A0" w:rsidRPr="00F93297">
          <w:rPr>
            <w:rStyle w:val="Hyperlink"/>
            <w:rFonts w:eastAsiaTheme="minorEastAsia"/>
            <w:b/>
            <w:bCs/>
            <w:lang w:val="en-AU" w:eastAsia="zh-CN"/>
          </w:rPr>
          <w:t>MILC Conditions of Enrolment and Termination of Enrolment and Refund Policy</w:t>
        </w:r>
      </w:hyperlink>
      <w:r>
        <w:rPr>
          <w:sz w:val="20"/>
        </w:rPr>
        <w:t>;</w:t>
      </w:r>
    </w:p>
    <w:p w14:paraId="7955F597" w14:textId="586D3C94" w:rsidR="00570594" w:rsidRPr="00570594" w:rsidRDefault="008C05DE" w:rsidP="00570594">
      <w:pPr>
        <w:pStyle w:val="ListParagraph"/>
        <w:numPr>
          <w:ilvl w:val="0"/>
          <w:numId w:val="4"/>
        </w:numPr>
        <w:tabs>
          <w:tab w:val="left" w:pos="1084"/>
        </w:tabs>
        <w:spacing w:before="3"/>
        <w:ind w:hanging="232"/>
        <w:rPr>
          <w:b/>
          <w:bCs/>
          <w:sz w:val="20"/>
          <w:lang w:val="en-AU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hyperlink r:id="rId26" w:tgtFrame="_blank" w:history="1">
        <w:r w:rsidR="00570594" w:rsidRPr="00570594">
          <w:rPr>
            <w:rStyle w:val="Hyperlink"/>
            <w:b/>
            <w:bCs/>
            <w:sz w:val="20"/>
            <w:lang w:val="en-AU"/>
          </w:rPr>
          <w:t>MILC Parent Guardian Community Member Code of Conduct</w:t>
        </w:r>
      </w:hyperlink>
      <w:r w:rsidR="004735CF">
        <w:rPr>
          <w:rFonts w:eastAsiaTheme="minorEastAsia" w:hint="eastAsia"/>
          <w:sz w:val="20"/>
          <w:lang w:eastAsia="zh-CN"/>
        </w:rPr>
        <w:t>;</w:t>
      </w:r>
    </w:p>
    <w:p w14:paraId="349232B3" w14:textId="0E0175B4" w:rsidR="008C05DE" w:rsidRPr="004735CF" w:rsidRDefault="008C05DE" w:rsidP="004735CF">
      <w:pPr>
        <w:pStyle w:val="ListParagraph"/>
        <w:numPr>
          <w:ilvl w:val="0"/>
          <w:numId w:val="4"/>
        </w:numPr>
        <w:tabs>
          <w:tab w:val="left" w:pos="1084"/>
        </w:tabs>
        <w:ind w:hanging="232"/>
        <w:rPr>
          <w:b/>
          <w:bCs/>
          <w:sz w:val="20"/>
          <w:lang w:val="en-AU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hyperlink r:id="rId27" w:tgtFrame="_blank" w:history="1">
        <w:r w:rsidR="004735CF" w:rsidRPr="004735CF">
          <w:rPr>
            <w:rStyle w:val="Hyperlink"/>
            <w:b/>
            <w:bCs/>
            <w:sz w:val="20"/>
            <w:lang w:val="en-AU"/>
          </w:rPr>
          <w:t>MILC Student Code of Conduct</w:t>
        </w:r>
      </w:hyperlink>
      <w:r w:rsidRPr="004735CF">
        <w:rPr>
          <w:sz w:val="20"/>
        </w:rPr>
        <w:t>;</w:t>
      </w:r>
      <w:r w:rsidRPr="004735CF">
        <w:rPr>
          <w:spacing w:val="-4"/>
          <w:sz w:val="20"/>
        </w:rPr>
        <w:t xml:space="preserve"> </w:t>
      </w:r>
      <w:r w:rsidRPr="004735CF">
        <w:rPr>
          <w:sz w:val="20"/>
        </w:rPr>
        <w:t>or</w:t>
      </w:r>
    </w:p>
    <w:p w14:paraId="67AFC3FB" w14:textId="49137D46" w:rsidR="008C05DE" w:rsidRPr="00AD75CF" w:rsidRDefault="008C05DE" w:rsidP="008C05DE">
      <w:pPr>
        <w:pStyle w:val="ListParagraph"/>
        <w:numPr>
          <w:ilvl w:val="0"/>
          <w:numId w:val="4"/>
        </w:numPr>
        <w:tabs>
          <w:tab w:val="left" w:pos="1084"/>
        </w:tabs>
        <w:spacing w:before="1"/>
        <w:ind w:hanging="232"/>
        <w:contextualSpacing w:val="0"/>
        <w:rPr>
          <w:rFonts w:eastAsiaTheme="minorEastAsia" w:hint="eastAsia"/>
          <w:sz w:val="20"/>
          <w:lang w:eastAsia="zh-CN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permitted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 w:rsidR="001E2BA9">
        <w:rPr>
          <w:rFonts w:eastAsiaTheme="minorEastAsia" w:hint="eastAsia"/>
          <w:sz w:val="20"/>
          <w:lang w:eastAsia="zh-CN"/>
        </w:rPr>
        <w:t xml:space="preserve">Australia </w:t>
      </w:r>
      <w:r w:rsidR="00AD75CF" w:rsidRPr="00AD75CF">
        <w:rPr>
          <w:rFonts w:eastAsiaTheme="minorEastAsia"/>
          <w:sz w:val="20"/>
          <w:lang w:eastAsia="zh-CN"/>
        </w:rPr>
        <w:t xml:space="preserve">State and Commonwealth laws, </w:t>
      </w:r>
      <w:bookmarkStart w:id="2" w:name="OLE_LINK4"/>
      <w:r w:rsidR="00AD75CF" w:rsidRPr="00AD75CF">
        <w:rPr>
          <w:rFonts w:eastAsiaTheme="minorEastAsia"/>
          <w:sz w:val="20"/>
          <w:lang w:eastAsia="zh-CN"/>
        </w:rPr>
        <w:t>including the Australian Consumer Law.</w:t>
      </w:r>
      <w:bookmarkEnd w:id="2"/>
    </w:p>
    <w:p w14:paraId="5CFE74E9" w14:textId="77777777" w:rsidR="008C05DE" w:rsidRDefault="008C05DE" w:rsidP="008C05DE">
      <w:pPr>
        <w:pStyle w:val="BodyText"/>
        <w:spacing w:before="10"/>
      </w:pPr>
    </w:p>
    <w:p w14:paraId="28D7EABC" w14:textId="77777777" w:rsidR="008C05DE" w:rsidRDefault="008C05DE" w:rsidP="008C05DE">
      <w:pPr>
        <w:pStyle w:val="Heading1"/>
      </w:pPr>
      <w:r>
        <w:t>Privacy: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Notice</w:t>
      </w:r>
    </w:p>
    <w:p w14:paraId="7E54EAD6" w14:textId="77777777" w:rsidR="008C05DE" w:rsidRDefault="008C05DE" w:rsidP="00E078D3">
      <w:pPr>
        <w:pStyle w:val="ListParagraph"/>
        <w:numPr>
          <w:ilvl w:val="0"/>
          <w:numId w:val="14"/>
        </w:numPr>
        <w:tabs>
          <w:tab w:val="left" w:pos="493"/>
        </w:tabs>
        <w:spacing w:before="121"/>
        <w:ind w:right="672"/>
        <w:contextualSpacing w:val="0"/>
        <w:jc w:val="both"/>
        <w:rPr>
          <w:sz w:val="20"/>
        </w:rPr>
      </w:pPr>
      <w:r>
        <w:rPr>
          <w:sz w:val="20"/>
        </w:rPr>
        <w:t>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 collects personal information, including sensitive information about Students and Parents before and</w:t>
      </w:r>
      <w:r>
        <w:rPr>
          <w:spacing w:val="1"/>
          <w:sz w:val="20"/>
        </w:rPr>
        <w:t xml:space="preserve"> </w:t>
      </w:r>
      <w:r>
        <w:rPr>
          <w:sz w:val="20"/>
        </w:rPr>
        <w:t>during the course of a Student’s boarding accommodation at the Boarding House. This may be in writing,</w:t>
      </w:r>
      <w:r>
        <w:rPr>
          <w:spacing w:val="1"/>
          <w:sz w:val="20"/>
        </w:rPr>
        <w:t xml:space="preserve"> </w:t>
      </w:r>
      <w:r>
        <w:rPr>
          <w:sz w:val="20"/>
        </w:rPr>
        <w:t>through technology systems or in the course of conversations. The primary</w:t>
      </w:r>
      <w:r>
        <w:rPr>
          <w:spacing w:val="1"/>
          <w:sz w:val="20"/>
        </w:rPr>
        <w:t xml:space="preserve"> </w:t>
      </w:r>
      <w:r>
        <w:rPr>
          <w:sz w:val="20"/>
        </w:rPr>
        <w:t>purpose of collecting this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is to enable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 to gather information for the application process to the Boarding House and to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9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Students</w:t>
      </w:r>
      <w:r>
        <w:rPr>
          <w:spacing w:val="19"/>
          <w:sz w:val="20"/>
        </w:rPr>
        <w:t xml:space="preserve"> </w:t>
      </w:r>
      <w:r>
        <w:rPr>
          <w:sz w:val="20"/>
        </w:rPr>
        <w:t>enrolled,</w:t>
      </w:r>
      <w:r>
        <w:rPr>
          <w:spacing w:val="17"/>
          <w:sz w:val="20"/>
        </w:rPr>
        <w:t xml:space="preserve"> </w:t>
      </w:r>
      <w:r>
        <w:rPr>
          <w:sz w:val="20"/>
        </w:rPr>
        <w:t>exercise</w:t>
      </w:r>
      <w:r>
        <w:rPr>
          <w:spacing w:val="16"/>
          <w:sz w:val="20"/>
        </w:rPr>
        <w:t xml:space="preserve"> </w:t>
      </w:r>
      <w:r>
        <w:rPr>
          <w:sz w:val="20"/>
        </w:rPr>
        <w:t>its</w:t>
      </w:r>
      <w:r>
        <w:rPr>
          <w:spacing w:val="19"/>
          <w:sz w:val="20"/>
        </w:rPr>
        <w:t xml:space="preserve"> </w:t>
      </w:r>
      <w:r>
        <w:rPr>
          <w:sz w:val="20"/>
        </w:rPr>
        <w:t>duty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care,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perform</w:t>
      </w:r>
      <w:r>
        <w:rPr>
          <w:spacing w:val="16"/>
          <w:sz w:val="20"/>
        </w:rPr>
        <w:t xml:space="preserve"> </w:t>
      </w:r>
      <w:r>
        <w:rPr>
          <w:sz w:val="20"/>
        </w:rPr>
        <w:t>necessary</w:t>
      </w:r>
      <w:r>
        <w:rPr>
          <w:spacing w:val="18"/>
          <w:sz w:val="20"/>
        </w:rPr>
        <w:t xml:space="preserve"> </w:t>
      </w:r>
      <w:r>
        <w:rPr>
          <w:sz w:val="20"/>
        </w:rPr>
        <w:t>associated</w:t>
      </w:r>
    </w:p>
    <w:p w14:paraId="1AC20AF5" w14:textId="7ECF0DE6" w:rsidR="008C05DE" w:rsidRDefault="008C05DE" w:rsidP="008C05DE">
      <w:pPr>
        <w:pStyle w:val="BodyText"/>
        <w:spacing w:before="72"/>
        <w:ind w:left="492"/>
      </w:pPr>
      <w:r>
        <w:t>administrative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Boarding</w:t>
      </w:r>
      <w:r>
        <w:rPr>
          <w:spacing w:val="-2"/>
        </w:rPr>
        <w:t xml:space="preserve"> </w:t>
      </w:r>
      <w:r>
        <w:t>House.</w:t>
      </w:r>
    </w:p>
    <w:p w14:paraId="212B0C2F" w14:textId="77777777" w:rsidR="008C05DE" w:rsidRPr="00F82D00" w:rsidRDefault="008C05DE" w:rsidP="00E078D3">
      <w:pPr>
        <w:pStyle w:val="ListParagraph"/>
        <w:numPr>
          <w:ilvl w:val="0"/>
          <w:numId w:val="14"/>
        </w:numPr>
        <w:tabs>
          <w:tab w:val="left" w:pos="493"/>
        </w:tabs>
        <w:spacing w:before="121"/>
        <w:ind w:right="675"/>
        <w:contextualSpacing w:val="0"/>
        <w:rPr>
          <w:sz w:val="20"/>
        </w:rPr>
      </w:pPr>
      <w:r>
        <w:rPr>
          <w:sz w:val="20"/>
        </w:rPr>
        <w:t>Some of the information collected is required to satisfy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LC’s legal obligations, particularly to enable M</w:t>
      </w:r>
      <w:r>
        <w:rPr>
          <w:rFonts w:eastAsiaTheme="minorEastAsia" w:hint="eastAsia"/>
          <w:sz w:val="20"/>
          <w:lang w:eastAsia="zh-CN"/>
        </w:rPr>
        <w:t>I</w:t>
      </w:r>
      <w:r>
        <w:rPr>
          <w:sz w:val="20"/>
        </w:rPr>
        <w:t>LC to</w:t>
      </w:r>
      <w:r>
        <w:rPr>
          <w:spacing w:val="-53"/>
          <w:sz w:val="20"/>
        </w:rPr>
        <w:t xml:space="preserve"> </w:t>
      </w:r>
      <w:r>
        <w:rPr>
          <w:sz w:val="20"/>
        </w:rPr>
        <w:t>discharge its duty of</w:t>
      </w:r>
      <w:r>
        <w:rPr>
          <w:spacing w:val="-1"/>
          <w:sz w:val="20"/>
        </w:rPr>
        <w:t xml:space="preserve"> </w:t>
      </w:r>
      <w:r>
        <w:rPr>
          <w:sz w:val="20"/>
        </w:rPr>
        <w:t>care.</w:t>
      </w:r>
    </w:p>
    <w:p w14:paraId="5F238443" w14:textId="1C263B3C" w:rsidR="009854C9" w:rsidRPr="009854C9" w:rsidRDefault="00F82D00" w:rsidP="009854C9">
      <w:pPr>
        <w:pStyle w:val="ListParagraph"/>
        <w:numPr>
          <w:ilvl w:val="0"/>
          <w:numId w:val="14"/>
        </w:numPr>
        <w:tabs>
          <w:tab w:val="left" w:pos="493"/>
        </w:tabs>
        <w:spacing w:before="121"/>
        <w:ind w:right="675"/>
        <w:rPr>
          <w:rFonts w:eastAsiaTheme="minorEastAsia"/>
          <w:b/>
          <w:bCs/>
          <w:sz w:val="20"/>
          <w:lang w:val="en-AU" w:eastAsia="zh-CN"/>
        </w:rPr>
      </w:pPr>
      <w:r>
        <w:rPr>
          <w:rFonts w:eastAsiaTheme="minorEastAsia" w:hint="eastAsia"/>
          <w:sz w:val="20"/>
          <w:lang w:eastAsia="zh-CN"/>
        </w:rPr>
        <w:t>MILC</w:t>
      </w:r>
      <w:r>
        <w:rPr>
          <w:rFonts w:eastAsiaTheme="minorEastAsia"/>
          <w:sz w:val="20"/>
          <w:lang w:eastAsia="zh-CN"/>
        </w:rPr>
        <w:t>’</w:t>
      </w:r>
      <w:r>
        <w:rPr>
          <w:rFonts w:eastAsiaTheme="minorEastAsia" w:hint="eastAsia"/>
          <w:sz w:val="20"/>
          <w:lang w:eastAsia="zh-CN"/>
        </w:rPr>
        <w:t xml:space="preserve">s policy </w:t>
      </w:r>
      <w:r w:rsidR="004208BE">
        <w:rPr>
          <w:rFonts w:eastAsiaTheme="minorEastAsia" w:hint="eastAsia"/>
          <w:sz w:val="20"/>
          <w:lang w:eastAsia="zh-CN"/>
        </w:rPr>
        <w:t xml:space="preserve">regarding how we handle your data and privacy can be found </w:t>
      </w:r>
      <w:r w:rsidR="009854C9">
        <w:rPr>
          <w:rFonts w:eastAsiaTheme="minorEastAsia" w:hint="eastAsia"/>
          <w:sz w:val="20"/>
          <w:lang w:eastAsia="zh-CN"/>
        </w:rPr>
        <w:t xml:space="preserve">in </w:t>
      </w:r>
      <w:hyperlink r:id="rId28" w:tgtFrame="_blank" w:history="1">
        <w:r w:rsidR="009854C9" w:rsidRPr="009854C9">
          <w:rPr>
            <w:rStyle w:val="Hyperlink"/>
            <w:rFonts w:eastAsiaTheme="minorEastAsia"/>
            <w:b/>
            <w:bCs/>
            <w:sz w:val="20"/>
            <w:lang w:val="en-AU" w:eastAsia="zh-CN"/>
          </w:rPr>
          <w:t>MILC Privacy Policy</w:t>
        </w:r>
      </w:hyperlink>
      <w:r w:rsidR="009854C9">
        <w:rPr>
          <w:rFonts w:eastAsiaTheme="minorEastAsia" w:hint="eastAsia"/>
          <w:sz w:val="20"/>
          <w:lang w:eastAsia="zh-CN"/>
        </w:rPr>
        <w:t>.</w:t>
      </w:r>
    </w:p>
    <w:p w14:paraId="3B39F40D" w14:textId="7095D9D3" w:rsidR="00F82D00" w:rsidRPr="009854C9" w:rsidRDefault="00F82D00" w:rsidP="009854C9">
      <w:pPr>
        <w:tabs>
          <w:tab w:val="left" w:pos="493"/>
        </w:tabs>
        <w:spacing w:before="121"/>
        <w:ind w:right="675"/>
        <w:rPr>
          <w:rFonts w:eastAsiaTheme="minorEastAsia" w:hint="eastAsia"/>
          <w:sz w:val="20"/>
          <w:lang w:eastAsia="zh-CN"/>
        </w:rPr>
      </w:pPr>
    </w:p>
    <w:p w14:paraId="268380E3" w14:textId="7C752EBB" w:rsidR="008C05DE" w:rsidRDefault="008C05DE">
      <w:pPr>
        <w:widowControl/>
        <w:autoSpaceDE/>
        <w:autoSpaceDN/>
        <w:spacing w:after="160" w:line="278" w:lineRule="auto"/>
        <w:rPr>
          <w:sz w:val="18"/>
          <w:szCs w:val="20"/>
        </w:rPr>
      </w:pPr>
      <w:r>
        <w:rPr>
          <w:sz w:val="18"/>
        </w:rPr>
        <w:br w:type="page"/>
      </w:r>
    </w:p>
    <w:p w14:paraId="40DB9EA4" w14:textId="77777777" w:rsidR="008C05DE" w:rsidRDefault="008C05DE" w:rsidP="008C05DE">
      <w:pPr>
        <w:tabs>
          <w:tab w:val="left" w:pos="9216"/>
        </w:tabs>
        <w:spacing w:before="128"/>
        <w:ind w:left="470"/>
        <w:rPr>
          <w:rFonts w:ascii="Lucida Sans Unicode"/>
          <w:sz w:val="28"/>
        </w:rPr>
      </w:pPr>
      <w:bookmarkStart w:id="3" w:name="ACCEPTANCE_OF_BOARDING_OFFER"/>
      <w:bookmarkEnd w:id="3"/>
      <w:r>
        <w:rPr>
          <w:rFonts w:ascii="Lucida Sans Unicode"/>
          <w:color w:val="FFFFFF"/>
          <w:w w:val="98"/>
          <w:sz w:val="28"/>
          <w:shd w:val="clear" w:color="auto" w:fill="000000"/>
        </w:rPr>
        <w:lastRenderedPageBreak/>
        <w:t xml:space="preserve"> </w:t>
      </w:r>
      <w:r>
        <w:rPr>
          <w:rFonts w:ascii="Lucida Sans Unicode"/>
          <w:color w:val="FFFFFF"/>
          <w:sz w:val="28"/>
          <w:shd w:val="clear" w:color="auto" w:fill="000000"/>
        </w:rPr>
        <w:t xml:space="preserve"> </w:t>
      </w:r>
      <w:r>
        <w:rPr>
          <w:rFonts w:ascii="Lucida Sans Unicode"/>
          <w:color w:val="FFFFFF"/>
          <w:spacing w:val="29"/>
          <w:sz w:val="28"/>
          <w:shd w:val="clear" w:color="auto" w:fill="000000"/>
        </w:rPr>
        <w:t xml:space="preserve"> </w:t>
      </w:r>
      <w:r>
        <w:rPr>
          <w:rFonts w:ascii="Lucida Sans Unicode"/>
          <w:color w:val="FFFFFF"/>
          <w:w w:val="95"/>
          <w:sz w:val="28"/>
          <w:shd w:val="clear" w:color="auto" w:fill="000000"/>
        </w:rPr>
        <w:t>ACCEPTANCE</w:t>
      </w:r>
      <w:r>
        <w:rPr>
          <w:rFonts w:ascii="Lucida Sans Unicode"/>
          <w:color w:val="FFFFFF"/>
          <w:spacing w:val="70"/>
          <w:w w:val="95"/>
          <w:sz w:val="28"/>
          <w:shd w:val="clear" w:color="auto" w:fill="000000"/>
        </w:rPr>
        <w:t xml:space="preserve"> </w:t>
      </w:r>
      <w:r>
        <w:rPr>
          <w:rFonts w:ascii="Lucida Sans Unicode"/>
          <w:color w:val="FFFFFF"/>
          <w:w w:val="95"/>
          <w:sz w:val="28"/>
          <w:shd w:val="clear" w:color="auto" w:fill="000000"/>
        </w:rPr>
        <w:t>OF</w:t>
      </w:r>
      <w:r>
        <w:rPr>
          <w:rFonts w:ascii="Lucida Sans Unicode"/>
          <w:color w:val="FFFFFF"/>
          <w:spacing w:val="69"/>
          <w:w w:val="95"/>
          <w:sz w:val="28"/>
          <w:shd w:val="clear" w:color="auto" w:fill="000000"/>
        </w:rPr>
        <w:t xml:space="preserve"> </w:t>
      </w:r>
      <w:r>
        <w:rPr>
          <w:rFonts w:ascii="Lucida Sans Unicode"/>
          <w:color w:val="FFFFFF"/>
          <w:w w:val="95"/>
          <w:sz w:val="28"/>
          <w:shd w:val="clear" w:color="auto" w:fill="000000"/>
        </w:rPr>
        <w:t>BOARDING</w:t>
      </w:r>
      <w:r>
        <w:rPr>
          <w:rFonts w:ascii="Lucida Sans Unicode"/>
          <w:color w:val="FFFFFF"/>
          <w:spacing w:val="70"/>
          <w:w w:val="95"/>
          <w:sz w:val="28"/>
          <w:shd w:val="clear" w:color="auto" w:fill="000000"/>
        </w:rPr>
        <w:t xml:space="preserve"> </w:t>
      </w:r>
      <w:r>
        <w:rPr>
          <w:rFonts w:ascii="Lucida Sans Unicode"/>
          <w:color w:val="FFFFFF"/>
          <w:sz w:val="28"/>
          <w:shd w:val="clear" w:color="auto" w:fill="000000"/>
        </w:rPr>
        <w:tab/>
      </w:r>
    </w:p>
    <w:p w14:paraId="4461CB40" w14:textId="77777777" w:rsidR="008C05DE" w:rsidRDefault="008C05DE" w:rsidP="008C05DE">
      <w:pPr>
        <w:pStyle w:val="BodyText"/>
        <w:spacing w:before="10"/>
        <w:rPr>
          <w:rFonts w:ascii="Lucida Sans Unicode"/>
          <w:sz w:val="38"/>
        </w:rPr>
      </w:pPr>
    </w:p>
    <w:p w14:paraId="76BF2FA3" w14:textId="77777777" w:rsidR="008C05DE" w:rsidRDefault="008C05DE" w:rsidP="008C05DE">
      <w:pPr>
        <w:ind w:left="560"/>
        <w:rPr>
          <w:sz w:val="20"/>
        </w:rPr>
      </w:pPr>
      <w:r>
        <w:rPr>
          <w:rFonts w:ascii="Arial" w:hAnsi="Arial"/>
          <w:b/>
          <w:sz w:val="20"/>
        </w:rPr>
        <w:t>STUDENT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SURNAME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………………………………………………………………….………………</w:t>
      </w:r>
    </w:p>
    <w:p w14:paraId="1F9374CE" w14:textId="77777777" w:rsidR="008C05DE" w:rsidRDefault="008C05DE" w:rsidP="008C05DE">
      <w:pPr>
        <w:pStyle w:val="BodyText"/>
        <w:spacing w:before="1"/>
      </w:pPr>
    </w:p>
    <w:p w14:paraId="76F4CE96" w14:textId="77777777" w:rsidR="008C05DE" w:rsidRDefault="008C05DE" w:rsidP="008C05DE">
      <w:pPr>
        <w:ind w:left="560"/>
        <w:rPr>
          <w:sz w:val="20"/>
        </w:rPr>
      </w:pPr>
      <w:r>
        <w:rPr>
          <w:rFonts w:ascii="Arial" w:hAnsi="Arial"/>
          <w:b/>
          <w:sz w:val="20"/>
        </w:rPr>
        <w:t>STUDENT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GIVEN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NAMES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………………………………..………………………..……….….</w:t>
      </w:r>
    </w:p>
    <w:p w14:paraId="28A642D6" w14:textId="77777777" w:rsidR="008C05DE" w:rsidRDefault="008C05DE" w:rsidP="008C05DE">
      <w:pPr>
        <w:pStyle w:val="BodyText"/>
      </w:pPr>
    </w:p>
    <w:p w14:paraId="0D5EC66A" w14:textId="7E9A3B1B" w:rsidR="008C05DE" w:rsidRDefault="008C05DE" w:rsidP="008C05DE">
      <w:pPr>
        <w:spacing w:before="1"/>
        <w:ind w:left="5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EE06B" wp14:editId="41FF6A35">
                <wp:simplePos x="0" y="0"/>
                <wp:positionH relativeFrom="page">
                  <wp:posOffset>6338570</wp:posOffset>
                </wp:positionH>
                <wp:positionV relativeFrom="paragraph">
                  <wp:posOffset>133350</wp:posOffset>
                </wp:positionV>
                <wp:extent cx="36830" cy="8890"/>
                <wp:effectExtent l="4445" t="0" r="0" b="1905"/>
                <wp:wrapNone/>
                <wp:docPr id="18487292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874D" id="Rectangle 2" o:spid="_x0000_s1026" style="position:absolute;margin-left:499.1pt;margin-top:10.5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0"/>
        </w:rPr>
        <w:t>PARENT/GUARDIAN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NAME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………………………………………………………………….………..</w:t>
      </w:r>
    </w:p>
    <w:p w14:paraId="07EE8C9B" w14:textId="77777777" w:rsidR="008C05DE" w:rsidRDefault="008C05DE" w:rsidP="008C05DE">
      <w:pPr>
        <w:pStyle w:val="BodyText"/>
        <w:spacing w:before="9"/>
        <w:rPr>
          <w:sz w:val="11"/>
        </w:rPr>
      </w:pPr>
    </w:p>
    <w:p w14:paraId="6594BD58" w14:textId="77777777" w:rsidR="008C05DE" w:rsidRDefault="008C05DE" w:rsidP="008C05DE">
      <w:pPr>
        <w:pStyle w:val="BodyText"/>
        <w:tabs>
          <w:tab w:val="left" w:pos="7939"/>
        </w:tabs>
        <w:spacing w:before="93"/>
        <w:ind w:left="560"/>
      </w:pPr>
      <w:r>
        <w:rPr>
          <w:rFonts w:ascii="Arial" w:hAnsi="Arial"/>
          <w:b/>
          <w:spacing w:val="-1"/>
        </w:rPr>
        <w:t>ADDRESS</w:t>
      </w:r>
      <w:r>
        <w:rPr>
          <w:rFonts w:ascii="Arial" w:hAnsi="Arial"/>
          <w:b/>
          <w:spacing w:val="7"/>
        </w:rPr>
        <w:t xml:space="preserve"> </w:t>
      </w:r>
      <w:r>
        <w:rPr>
          <w:spacing w:val="-1"/>
        </w:rPr>
        <w:t>…………………………......................…….............................................</w:t>
      </w:r>
      <w:r>
        <w:rPr>
          <w:spacing w:val="-1"/>
        </w:rPr>
        <w:tab/>
      </w:r>
      <w:r>
        <w:rPr>
          <w:rFonts w:ascii="Arial" w:hAnsi="Arial"/>
          <w:b/>
        </w:rPr>
        <w:t>POSTCODE</w:t>
      </w:r>
      <w:r>
        <w:rPr>
          <w:rFonts w:ascii="Arial" w:hAnsi="Arial"/>
          <w:b/>
          <w:spacing w:val="-2"/>
        </w:rPr>
        <w:t xml:space="preserve"> </w:t>
      </w:r>
      <w:r>
        <w:t>…….……</w:t>
      </w:r>
    </w:p>
    <w:p w14:paraId="1630CB2A" w14:textId="77777777" w:rsidR="008C05DE" w:rsidRDefault="008C05DE" w:rsidP="008C05DE">
      <w:pPr>
        <w:pStyle w:val="BodyText"/>
      </w:pPr>
    </w:p>
    <w:p w14:paraId="68EEB6D7" w14:textId="77777777" w:rsidR="008C05DE" w:rsidRDefault="008C05DE" w:rsidP="008C05DE">
      <w:pPr>
        <w:ind w:left="560"/>
        <w:rPr>
          <w:sz w:val="20"/>
        </w:rPr>
      </w:pPr>
      <w:r>
        <w:rPr>
          <w:rFonts w:ascii="Arial" w:hAnsi="Arial"/>
          <w:b/>
          <w:sz w:val="20"/>
        </w:rPr>
        <w:t>TEL.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NO: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(HOME)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..................……...............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(BUS.)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(MOB.)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….....................................</w:t>
      </w:r>
    </w:p>
    <w:p w14:paraId="28E932DE" w14:textId="77777777" w:rsidR="008C05DE" w:rsidRDefault="008C05DE" w:rsidP="008C05DE">
      <w:pPr>
        <w:pStyle w:val="BodyText"/>
        <w:spacing w:before="1"/>
      </w:pPr>
    </w:p>
    <w:p w14:paraId="1551438C" w14:textId="77777777" w:rsidR="008C05DE" w:rsidRDefault="008C05DE" w:rsidP="008C05DE">
      <w:pPr>
        <w:pStyle w:val="BodyText"/>
        <w:ind w:left="559"/>
      </w:pPr>
      <w:r>
        <w:rPr>
          <w:rFonts w:ascii="Arial" w:hAnsi="Arial"/>
          <w:b/>
        </w:rPr>
        <w:t>EMAIL:</w:t>
      </w:r>
      <w:r>
        <w:rPr>
          <w:rFonts w:ascii="Arial" w:hAnsi="Arial"/>
          <w:b/>
          <w:spacing w:val="-5"/>
        </w:rPr>
        <w:t xml:space="preserve"> </w:t>
      </w:r>
      <w:r>
        <w:t>…………………………………………………………………………………………………..……………</w:t>
      </w:r>
    </w:p>
    <w:p w14:paraId="6998FD9E" w14:textId="77777777" w:rsidR="008C05DE" w:rsidRDefault="008C05DE" w:rsidP="008C05DE">
      <w:pPr>
        <w:pStyle w:val="BodyText"/>
        <w:spacing w:before="10"/>
        <w:rPr>
          <w:sz w:val="19"/>
        </w:rPr>
      </w:pPr>
    </w:p>
    <w:p w14:paraId="02BFA0AA" w14:textId="276067D1" w:rsidR="008C05DE" w:rsidRDefault="008C05DE" w:rsidP="008C05DE">
      <w:pPr>
        <w:pStyle w:val="Heading1"/>
        <w:ind w:left="559"/>
      </w:pPr>
      <w:r>
        <w:t>BOARDING</w:t>
      </w:r>
      <w:r>
        <w:rPr>
          <w:spacing w:val="-4"/>
        </w:rPr>
        <w:t xml:space="preserve"> </w:t>
      </w:r>
      <w:r>
        <w:rPr>
          <w:rFonts w:eastAsiaTheme="minorEastAsia" w:hint="eastAsia"/>
          <w:lang w:eastAsia="zh-CN"/>
        </w:rPr>
        <w:t>PERIOD</w:t>
      </w:r>
      <w:r>
        <w:t>:</w:t>
      </w:r>
    </w:p>
    <w:p w14:paraId="781FF133" w14:textId="77777777" w:rsidR="008C05DE" w:rsidRPr="008C05DE" w:rsidRDefault="008C05DE" w:rsidP="008C05DE">
      <w:pPr>
        <w:rPr>
          <w:rFonts w:eastAsiaTheme="minorEastAsia" w:hint="eastAsia"/>
          <w:lang w:eastAsia="zh-CN"/>
        </w:rPr>
      </w:pPr>
    </w:p>
    <w:p w14:paraId="0C834166" w14:textId="77777777" w:rsidR="008C05DE" w:rsidRPr="00217109" w:rsidRDefault="008C05DE" w:rsidP="008C05DE">
      <w:pPr>
        <w:tabs>
          <w:tab w:val="left" w:leader="underscore" w:pos="7122"/>
        </w:tabs>
        <w:ind w:left="560"/>
        <w:rPr>
          <w:rFonts w:eastAsiaTheme="minorEastAsia" w:hint="eastAsia"/>
          <w:sz w:val="14"/>
          <w:lang w:eastAsia="zh-CN"/>
        </w:rPr>
      </w:pPr>
      <w:r>
        <w:rPr>
          <w:rFonts w:eastAsiaTheme="minorEastAsia" w:hint="eastAsia"/>
          <w:sz w:val="20"/>
          <w:lang w:eastAsia="zh-CN"/>
        </w:rPr>
        <w:t>CHECK-IN ON________________________           CHECK OUT ON_______________________________</w:t>
      </w:r>
    </w:p>
    <w:p w14:paraId="55403940" w14:textId="77777777" w:rsidR="008C05DE" w:rsidRDefault="008C05DE" w:rsidP="008C05DE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452"/>
        <w:gridCol w:w="1700"/>
        <w:gridCol w:w="1844"/>
      </w:tblGrid>
      <w:tr w:rsidR="008C05DE" w14:paraId="14A1B437" w14:textId="77777777" w:rsidTr="0089695D">
        <w:trPr>
          <w:trHeight w:val="467"/>
        </w:trPr>
        <w:tc>
          <w:tcPr>
            <w:tcW w:w="1930" w:type="dxa"/>
          </w:tcPr>
          <w:p w14:paraId="1BE13A0F" w14:textId="77777777" w:rsidR="008C05DE" w:rsidRPr="002826C0" w:rsidRDefault="008C05DE" w:rsidP="0089695D">
            <w:pPr>
              <w:pStyle w:val="TableParagraph"/>
              <w:spacing w:line="206" w:lineRule="exact"/>
              <w:ind w:left="107"/>
              <w:rPr>
                <w:rFonts w:eastAsiaTheme="minorEastAsia"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WEEKS</w:t>
            </w:r>
          </w:p>
        </w:tc>
        <w:tc>
          <w:tcPr>
            <w:tcW w:w="3452" w:type="dxa"/>
          </w:tcPr>
          <w:p w14:paraId="2A7D1F87" w14:textId="77777777" w:rsidR="008C05DE" w:rsidRDefault="008C05DE" w:rsidP="0089695D">
            <w:pPr>
              <w:pStyle w:val="TableParagraph"/>
              <w:tabs>
                <w:tab w:val="left" w:pos="291"/>
              </w:tabs>
              <w:spacing w:before="2" w:line="215" w:lineRule="exact"/>
              <w:ind w:left="290"/>
              <w:rPr>
                <w:sz w:val="18"/>
              </w:rPr>
            </w:pPr>
          </w:p>
        </w:tc>
        <w:tc>
          <w:tcPr>
            <w:tcW w:w="1700" w:type="dxa"/>
          </w:tcPr>
          <w:p w14:paraId="1D2F3BDC" w14:textId="77777777" w:rsidR="008C05DE" w:rsidRPr="002826C0" w:rsidRDefault="008C05DE" w:rsidP="0089695D">
            <w:pPr>
              <w:pStyle w:val="TableParagraph"/>
              <w:spacing w:line="206" w:lineRule="exact"/>
              <w:ind w:left="106"/>
              <w:rPr>
                <w:rFonts w:eastAsiaTheme="minorEastAsia"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DAYS</w:t>
            </w:r>
          </w:p>
        </w:tc>
        <w:tc>
          <w:tcPr>
            <w:tcW w:w="1844" w:type="dxa"/>
          </w:tcPr>
          <w:p w14:paraId="38183B24" w14:textId="77777777" w:rsidR="008C05DE" w:rsidRDefault="008C05DE" w:rsidP="0089695D">
            <w:pPr>
              <w:pStyle w:val="TableParagraph"/>
              <w:tabs>
                <w:tab w:val="left" w:pos="290"/>
              </w:tabs>
              <w:spacing w:before="2" w:line="215" w:lineRule="exact"/>
              <w:ind w:left="289"/>
              <w:rPr>
                <w:sz w:val="18"/>
              </w:rPr>
            </w:pPr>
          </w:p>
        </w:tc>
      </w:tr>
    </w:tbl>
    <w:p w14:paraId="1A8B572F" w14:textId="77777777" w:rsidR="008C05DE" w:rsidRDefault="008C05DE" w:rsidP="008C05DE">
      <w:pPr>
        <w:pStyle w:val="BodyText"/>
        <w:rPr>
          <w:rFonts w:ascii="Arial"/>
          <w:b/>
        </w:rPr>
      </w:pPr>
    </w:p>
    <w:p w14:paraId="6E9C5833" w14:textId="77777777" w:rsidR="008C05DE" w:rsidRDefault="008C05DE" w:rsidP="008C05DE">
      <w:pPr>
        <w:pStyle w:val="BodyText"/>
        <w:spacing w:before="136"/>
        <w:ind w:left="560"/>
      </w:pPr>
      <w:r>
        <w:t>I/We</w:t>
      </w:r>
      <w:r>
        <w:rPr>
          <w:spacing w:val="-2"/>
        </w:rPr>
        <w:t xml:space="preserve"> </w:t>
      </w:r>
      <w:r>
        <w:rPr>
          <w:rFonts w:ascii="Arial"/>
          <w:b/>
        </w:rPr>
        <w:t>ACCEPT</w:t>
      </w:r>
      <w:r>
        <w:rPr>
          <w:rFonts w:ascii="Arial"/>
          <w:b/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daughter</w:t>
      </w:r>
      <w:r>
        <w:rPr>
          <w:spacing w:val="-3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DATE].</w:t>
      </w:r>
    </w:p>
    <w:p w14:paraId="7EF08A38" w14:textId="1A5E8AAA" w:rsidR="008C05DE" w:rsidRDefault="008C05DE" w:rsidP="008C05DE">
      <w:pPr>
        <w:spacing w:before="122"/>
        <w:ind w:left="55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D4221D" wp14:editId="7C3863EE">
                <wp:simplePos x="0" y="0"/>
                <wp:positionH relativeFrom="page">
                  <wp:posOffset>1005205</wp:posOffset>
                </wp:positionH>
                <wp:positionV relativeFrom="paragraph">
                  <wp:posOffset>273050</wp:posOffset>
                </wp:positionV>
                <wp:extent cx="6246495" cy="3373120"/>
                <wp:effectExtent l="5080" t="635" r="6350" b="7620"/>
                <wp:wrapNone/>
                <wp:docPr id="104585623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3373120"/>
                          <a:chOff x="1583" y="430"/>
                          <a:chExt cx="9837" cy="5312"/>
                        </a:xfrm>
                      </wpg:grpSpPr>
                      <wps:wsp>
                        <wps:cNvPr id="21138077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90" y="437"/>
                            <a:ext cx="9822" cy="5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6853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2" y="429"/>
                            <a:ext cx="9837" cy="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DAA0C" w14:textId="77777777" w:rsidR="008C05DE" w:rsidRDefault="008C05DE" w:rsidP="008C05DE">
                              <w:pPr>
                                <w:spacing w:before="124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Declaration</w:t>
                              </w:r>
                            </w:p>
                            <w:p w14:paraId="11E15D69" w14:textId="77777777" w:rsidR="008C05DE" w:rsidRDefault="008C05DE" w:rsidP="008C05DE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DC950D3" w14:textId="77777777" w:rsidR="008C05DE" w:rsidRDefault="008C05DE" w:rsidP="008C05DE">
                              <w:pPr>
                                <w:spacing w:before="1"/>
                                <w:ind w:left="157" w:right="6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By signing this Acceptance of Boarding Offer, you agree to the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Acceptance Agreement for </w:t>
                              </w:r>
                              <w:r>
                                <w:rPr>
                                  <w:rFonts w:ascii="Arial" w:eastAsiaTheme="minorEastAsia" w:hint="eastAsia"/>
                                  <w:b/>
                                  <w:sz w:val="18"/>
                                  <w:lang w:eastAsia="zh-CN"/>
                                </w:rPr>
                                <w:t>MILC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Boarding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House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agree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 be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bound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regulations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 w:hint="eastAsia"/>
                                  <w:sz w:val="18"/>
                                  <w:lang w:eastAsia="zh-CN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from time 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 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force.</w:t>
                              </w:r>
                            </w:p>
                            <w:p w14:paraId="7F2E73A8" w14:textId="77777777" w:rsidR="008C05DE" w:rsidRDefault="008C05DE" w:rsidP="008C05DE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3417FF66" w14:textId="77777777" w:rsidR="008C05DE" w:rsidRDefault="008C05DE" w:rsidP="008C05DE">
                              <w:pPr>
                                <w:ind w:left="157" w:right="186" w:hanging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I/We accept responsibility for such Boarding House fees listed in the M</w:t>
                              </w:r>
                              <w:r>
                                <w:rPr>
                                  <w:rFonts w:eastAsiaTheme="minorEastAsia" w:hint="eastAsia"/>
                                  <w:sz w:val="18"/>
                                  <w:lang w:eastAsia="zh-CN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</w:rPr>
                                <w:t>LC Fee Schedule, as may be charged in relation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 the above student and acknowledge that as signatories to this offer I/we are jointly and severally liable for the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 fees.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4221D" id="Group 1" o:spid="_x0000_s1026" style="position:absolute;left:0;text-align:left;margin-left:79.15pt;margin-top:21.5pt;width:491.85pt;height:265.6pt;z-index:-251655168;mso-position-horizontal-relative:page" coordorigin="1583,430" coordsize="9837,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">
                <v:rect id="Rectangle 4" o:spid="_x0000_s1027" style="position:absolute;left:1590;top:437;width:9822;height: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582;top:429;width:9837;height:5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" filled="f" stroked="f">
                  <v:textbox inset="0,0,0,0">
                    <w:txbxContent>
                      <w:p w14:paraId="2B2DAA0C" w14:textId="77777777" w:rsidR="008C05DE" w:rsidRDefault="008C05DE" w:rsidP="008C05DE">
                        <w:pPr>
                          <w:spacing w:before="124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Declaration</w:t>
                        </w:r>
                      </w:p>
                      <w:p w14:paraId="11E15D69" w14:textId="77777777" w:rsidR="008C05DE" w:rsidRDefault="008C05DE" w:rsidP="008C05DE">
                        <w:pPr>
                          <w:spacing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DC950D3" w14:textId="77777777" w:rsidR="008C05DE" w:rsidRDefault="008C05DE" w:rsidP="008C05DE">
                        <w:pPr>
                          <w:spacing w:before="1"/>
                          <w:ind w:left="157" w:right="6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By signing this Acceptance of Boarding Offer, you agree to the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Acceptance Agreement for </w:t>
                        </w:r>
                        <w:r>
                          <w:rPr>
                            <w:rFonts w:ascii="Arial" w:eastAsiaTheme="minorEastAsia" w:hint="eastAsia"/>
                            <w:b/>
                            <w:sz w:val="18"/>
                            <w:lang w:eastAsia="zh-CN"/>
                          </w:rPr>
                          <w:t>MILC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Boarding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House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agree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 be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regulations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Theme="minorEastAsia" w:hint="eastAsia"/>
                            <w:sz w:val="18"/>
                            <w:lang w:eastAsia="zh-CN"/>
                          </w:rPr>
                          <w:t>School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which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from time 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 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force.</w:t>
                        </w:r>
                      </w:p>
                      <w:p w14:paraId="7F2E73A8" w14:textId="77777777" w:rsidR="008C05DE" w:rsidRDefault="008C05DE" w:rsidP="008C05DE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3417FF66" w14:textId="77777777" w:rsidR="008C05DE" w:rsidRDefault="008C05DE" w:rsidP="008C05DE">
                        <w:pPr>
                          <w:ind w:left="157" w:right="186" w:hanging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I/We accept responsibility for such Boarding House fees listed in the M</w:t>
                        </w:r>
                        <w:r>
                          <w:rPr>
                            <w:rFonts w:eastAsiaTheme="minorEastAsia" w:hint="eastAsia"/>
                            <w:sz w:val="18"/>
                            <w:lang w:eastAsia="zh-CN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>LC Fee Schedule, as may be charged in relation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 the above student and acknowledge that as signatories to this offer I/we are jointly and severally liable for the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payment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16"/>
        </w:rPr>
        <w:t>PLEASE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NOTE</w:t>
      </w:r>
      <w:r>
        <w:rPr>
          <w:sz w:val="16"/>
        </w:rPr>
        <w:t>:</w:t>
      </w:r>
    </w:p>
    <w:p w14:paraId="6CF3838C" w14:textId="77777777" w:rsidR="008C05DE" w:rsidRDefault="008C05DE" w:rsidP="008C05DE">
      <w:pPr>
        <w:pStyle w:val="BodyText"/>
      </w:pPr>
    </w:p>
    <w:p w14:paraId="550A7FC7" w14:textId="77777777" w:rsidR="008C05DE" w:rsidRDefault="008C05DE" w:rsidP="008C05DE">
      <w:pPr>
        <w:pStyle w:val="BodyText"/>
      </w:pPr>
    </w:p>
    <w:p w14:paraId="0ED4E11E" w14:textId="77777777" w:rsidR="008C05DE" w:rsidRDefault="008C05DE" w:rsidP="008C05DE">
      <w:pPr>
        <w:pStyle w:val="BodyText"/>
      </w:pPr>
    </w:p>
    <w:p w14:paraId="17CCFDFD" w14:textId="77777777" w:rsidR="008C05DE" w:rsidRPr="00FD5BEE" w:rsidRDefault="008C05DE" w:rsidP="008C05DE">
      <w:pPr>
        <w:pStyle w:val="BodyText"/>
        <w:tabs>
          <w:tab w:val="left" w:pos="8496"/>
        </w:tabs>
        <w:rPr>
          <w:rFonts w:eastAsiaTheme="minorEastAsia" w:hint="eastAsia"/>
          <w:lang w:eastAsia="zh-CN"/>
        </w:rPr>
      </w:pPr>
      <w:r>
        <w:tab/>
      </w:r>
    </w:p>
    <w:p w14:paraId="2E388E54" w14:textId="77777777" w:rsidR="008C05DE" w:rsidRDefault="008C05DE" w:rsidP="008C05DE">
      <w:pPr>
        <w:pStyle w:val="BodyText"/>
      </w:pPr>
    </w:p>
    <w:p w14:paraId="4AB907EE" w14:textId="77777777" w:rsidR="008C05DE" w:rsidRDefault="008C05DE" w:rsidP="008C05DE">
      <w:pPr>
        <w:pStyle w:val="BodyText"/>
      </w:pPr>
    </w:p>
    <w:p w14:paraId="37720004" w14:textId="77777777" w:rsidR="008C05DE" w:rsidRDefault="008C05DE" w:rsidP="008C05DE">
      <w:pPr>
        <w:pStyle w:val="BodyText"/>
      </w:pPr>
    </w:p>
    <w:p w14:paraId="2B776907" w14:textId="77777777" w:rsidR="008C05DE" w:rsidRDefault="008C05DE" w:rsidP="008C05DE">
      <w:pPr>
        <w:pStyle w:val="BodyText"/>
      </w:pPr>
    </w:p>
    <w:p w14:paraId="1F0507A3" w14:textId="77777777" w:rsidR="008C05DE" w:rsidRDefault="008C05DE" w:rsidP="008C05DE">
      <w:pPr>
        <w:pStyle w:val="BodyText"/>
      </w:pPr>
    </w:p>
    <w:p w14:paraId="1F02C6BE" w14:textId="77777777" w:rsidR="008C05DE" w:rsidRDefault="008C05DE" w:rsidP="008C05DE">
      <w:pPr>
        <w:pStyle w:val="BodyText"/>
        <w:spacing w:before="3" w:after="1"/>
        <w:rPr>
          <w:sz w:val="15"/>
        </w:rPr>
      </w:pPr>
    </w:p>
    <w:tbl>
      <w:tblPr>
        <w:tblW w:w="0" w:type="auto"/>
        <w:tblInd w:w="7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456"/>
        <w:gridCol w:w="3454"/>
      </w:tblGrid>
      <w:tr w:rsidR="008C05DE" w14:paraId="44066569" w14:textId="77777777" w:rsidTr="0089695D">
        <w:trPr>
          <w:trHeight w:val="262"/>
        </w:trPr>
        <w:tc>
          <w:tcPr>
            <w:tcW w:w="2693" w:type="dxa"/>
            <w:shd w:val="clear" w:color="auto" w:fill="F3F3F3"/>
          </w:tcPr>
          <w:p w14:paraId="488F2849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6" w:type="dxa"/>
          </w:tcPr>
          <w:p w14:paraId="37095A60" w14:textId="77777777" w:rsidR="008C05DE" w:rsidRDefault="008C05DE" w:rsidP="0089695D">
            <w:pPr>
              <w:pStyle w:val="TableParagraph"/>
              <w:spacing w:before="41"/>
              <w:ind w:left="829"/>
              <w:rPr>
                <w:rFonts w:ascii="Arial"/>
                <w:b/>
                <w:sz w:val="16"/>
              </w:rPr>
            </w:pPr>
            <w:bookmarkStart w:id="4" w:name="I/We_accept_responsibility_for_such_Boar"/>
            <w:bookmarkEnd w:id="4"/>
            <w:r>
              <w:rPr>
                <w:rFonts w:ascii="Arial"/>
                <w:b/>
                <w:sz w:val="16"/>
              </w:rPr>
              <w:t>Parent/Guardian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454" w:type="dxa"/>
          </w:tcPr>
          <w:p w14:paraId="7CDCF741" w14:textId="77777777" w:rsidR="008C05DE" w:rsidRDefault="008C05DE" w:rsidP="0089695D">
            <w:pPr>
              <w:pStyle w:val="TableParagraph"/>
              <w:spacing w:before="41"/>
              <w:ind w:left="8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Parent/Guardian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</w:tr>
      <w:tr w:rsidR="008C05DE" w14:paraId="2A1F23C2" w14:textId="77777777" w:rsidTr="0089695D">
        <w:trPr>
          <w:trHeight w:val="879"/>
        </w:trPr>
        <w:tc>
          <w:tcPr>
            <w:tcW w:w="2693" w:type="dxa"/>
            <w:shd w:val="clear" w:color="auto" w:fill="F3F3F3"/>
          </w:tcPr>
          <w:p w14:paraId="446D3D18" w14:textId="77777777" w:rsidR="008C05DE" w:rsidRDefault="008C05DE" w:rsidP="0089695D">
            <w:pPr>
              <w:pStyle w:val="TableParagraph"/>
              <w:spacing w:before="43"/>
              <w:ind w:left="827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3456" w:type="dxa"/>
          </w:tcPr>
          <w:p w14:paraId="2DCD944B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4" w:type="dxa"/>
          </w:tcPr>
          <w:p w14:paraId="42BEBB2A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5DE" w14:paraId="55B99A3A" w14:textId="77777777" w:rsidTr="0089695D">
        <w:trPr>
          <w:trHeight w:val="903"/>
        </w:trPr>
        <w:tc>
          <w:tcPr>
            <w:tcW w:w="2693" w:type="dxa"/>
            <w:shd w:val="clear" w:color="auto" w:fill="F3F3F3"/>
          </w:tcPr>
          <w:p w14:paraId="07AB99BB" w14:textId="77777777" w:rsidR="008C05DE" w:rsidRDefault="008C05DE" w:rsidP="0089695D">
            <w:pPr>
              <w:pStyle w:val="TableParagraph"/>
              <w:spacing w:before="43"/>
              <w:ind w:left="827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3456" w:type="dxa"/>
          </w:tcPr>
          <w:p w14:paraId="5D353CA6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4" w:type="dxa"/>
          </w:tcPr>
          <w:p w14:paraId="5E64A277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5DE" w14:paraId="0C141BE6" w14:textId="77777777" w:rsidTr="0089695D">
        <w:trPr>
          <w:trHeight w:val="810"/>
        </w:trPr>
        <w:tc>
          <w:tcPr>
            <w:tcW w:w="2693" w:type="dxa"/>
            <w:shd w:val="clear" w:color="auto" w:fill="F3F3F3"/>
          </w:tcPr>
          <w:p w14:paraId="4C5E8B98" w14:textId="77777777" w:rsidR="008C05DE" w:rsidRDefault="008C05DE" w:rsidP="0089695D">
            <w:pPr>
              <w:pStyle w:val="TableParagraph"/>
              <w:spacing w:before="41"/>
              <w:ind w:left="827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456" w:type="dxa"/>
          </w:tcPr>
          <w:p w14:paraId="621E2EF7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4" w:type="dxa"/>
          </w:tcPr>
          <w:p w14:paraId="3AFCB763" w14:textId="77777777" w:rsidR="008C05DE" w:rsidRDefault="008C05DE" w:rsidP="0089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7EEC3E" w14:textId="77777777" w:rsidR="008C05DE" w:rsidRDefault="008C05DE" w:rsidP="008C05DE">
      <w:pPr>
        <w:pStyle w:val="BodyText"/>
        <w:spacing w:before="6"/>
        <w:rPr>
          <w:sz w:val="25"/>
        </w:rPr>
      </w:pPr>
    </w:p>
    <w:p w14:paraId="7239EE5F" w14:textId="77777777" w:rsidR="008C05DE" w:rsidRDefault="008C05DE" w:rsidP="008C05DE">
      <w:pPr>
        <w:ind w:left="557" w:right="672"/>
        <w:jc w:val="both"/>
        <w:rPr>
          <w:sz w:val="16"/>
        </w:rPr>
      </w:pPr>
    </w:p>
    <w:p w14:paraId="57E32BB1" w14:textId="77777777" w:rsidR="008C05DE" w:rsidRDefault="008C05DE"/>
    <w:sectPr w:rsidR="008C05DE" w:rsidSect="008C05D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360" w:right="460" w:bottom="1220" w:left="10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A972" w14:textId="77777777" w:rsidR="008C05DE" w:rsidRDefault="008C05DE" w:rsidP="008C05DE">
      <w:r>
        <w:separator/>
      </w:r>
    </w:p>
  </w:endnote>
  <w:endnote w:type="continuationSeparator" w:id="0">
    <w:p w14:paraId="38C2F852" w14:textId="77777777" w:rsidR="008C05DE" w:rsidRDefault="008C05DE" w:rsidP="008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FC46" w14:textId="77777777" w:rsidR="002E5C23" w:rsidRDefault="002E5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8EFC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695641EB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2D2BD58D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05AC3B66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3B6F5BDF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3A244D1C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1DAEEF82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p w14:paraId="5B271AE0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  <w:tbl>
    <w:tblPr>
      <w:tblStyle w:val="TableGrid"/>
      <w:tblW w:w="9072" w:type="dxa"/>
      <w:tblInd w:w="577" w:type="dxa"/>
      <w:tblLook w:val="04A0" w:firstRow="1" w:lastRow="0" w:firstColumn="1" w:lastColumn="0" w:noHBand="0" w:noVBand="1"/>
    </w:tblPr>
    <w:tblGrid>
      <w:gridCol w:w="883"/>
      <w:gridCol w:w="4057"/>
      <w:gridCol w:w="1105"/>
      <w:gridCol w:w="986"/>
      <w:gridCol w:w="1096"/>
      <w:gridCol w:w="945"/>
    </w:tblGrid>
    <w:tr w:rsidR="008C05DE" w:rsidRPr="00CB27C6" w14:paraId="2062E077" w14:textId="77777777" w:rsidTr="002E5C23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EAF0C2" w14:textId="77777777" w:rsidR="008C05DE" w:rsidRPr="00CB27C6" w:rsidRDefault="008C05DE" w:rsidP="008C05DE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bookmarkStart w:id="5" w:name="OLE_LINK2"/>
          <w:r w:rsidRPr="00CB27C6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234B25" w14:textId="20F1BA2F" w:rsidR="008C05DE" w:rsidRPr="008C05DE" w:rsidRDefault="008C05DE" w:rsidP="008C05DE">
          <w:pPr>
            <w:rPr>
              <w:rFonts w:ascii="Times New Roman" w:eastAsiaTheme="minorEastAsia" w:hAnsi="Times New Roman" w:cs="Times New Roman"/>
              <w:sz w:val="16"/>
              <w:szCs w:val="16"/>
              <w:lang w:eastAsia="zh-CN"/>
            </w:rPr>
          </w:pPr>
          <w:r w:rsidRPr="00CB27C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CB27C6"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 w:rsidRPr="00CB27C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CB27C6">
            <w:rPr>
              <w:rFonts w:ascii="Times New Roman" w:hAnsi="Times New Roman" w:cs="Times New Roman"/>
              <w:noProof/>
              <w:sz w:val="16"/>
              <w:szCs w:val="16"/>
            </w:rPr>
            <w:t xml:space="preserve">MILC </w:t>
          </w:r>
          <w:r>
            <w:rPr>
              <w:rFonts w:ascii="Times New Roman" w:eastAsiaTheme="minorEastAsia" w:hAnsi="Times New Roman" w:cs="Times New Roman" w:hint="eastAsia"/>
              <w:noProof/>
              <w:sz w:val="16"/>
              <w:szCs w:val="16"/>
              <w:lang w:eastAsia="zh-CN"/>
            </w:rPr>
            <w:t>Boarding Acceptance Agreement</w:t>
          </w:r>
          <w:r w:rsidRPr="00CB27C6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CB27C6">
            <w:rPr>
              <w:rFonts w:ascii="Times New Roman" w:hAnsi="Times New Roman" w:cs="Times New Roman"/>
              <w:sz w:val="16"/>
              <w:szCs w:val="16"/>
            </w:rPr>
            <w:t xml:space="preserve"> Version </w:t>
          </w:r>
          <w:r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1 Approved by the Governing Authority</w:t>
          </w:r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06B045" w14:textId="77777777" w:rsidR="008C05DE" w:rsidRPr="00CB27C6" w:rsidRDefault="008C05DE" w:rsidP="008C05DE">
          <w:pPr>
            <w:rPr>
              <w:rFonts w:ascii="Times New Roman" w:hAnsi="Times New Roman" w:cs="Times New Roman"/>
              <w:sz w:val="16"/>
              <w:szCs w:val="16"/>
            </w:rPr>
          </w:pPr>
          <w:r w:rsidRPr="00CB27C6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A51B22" w14:textId="70798582" w:rsidR="008C05DE" w:rsidRPr="008C05DE" w:rsidRDefault="008C05DE" w:rsidP="008C05DE">
          <w:pPr>
            <w:rPr>
              <w:rFonts w:ascii="Times New Roman" w:eastAsiaTheme="minorEastAsia" w:hAnsi="Times New Roman" w:cs="Times New Roman"/>
              <w:sz w:val="16"/>
              <w:szCs w:val="16"/>
              <w:lang w:eastAsia="zh-CN"/>
            </w:rPr>
          </w:pPr>
          <w:r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12</w:t>
          </w:r>
          <w:r>
            <w:rPr>
              <w:rFonts w:ascii="Times New Roman" w:hAnsi="Times New Roman" w:cs="Times New Roman"/>
              <w:sz w:val="16"/>
              <w:szCs w:val="16"/>
            </w:rPr>
            <w:t>/0</w:t>
          </w:r>
          <w:r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/202</w:t>
          </w:r>
          <w:r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5</w:t>
          </w:r>
        </w:p>
      </w:tc>
      <w:tc>
        <w:tcPr>
          <w:tcW w:w="1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0EDFE8" w14:textId="77777777" w:rsidR="008C05DE" w:rsidRPr="00CB27C6" w:rsidRDefault="008C05DE" w:rsidP="008C05DE">
          <w:pPr>
            <w:rPr>
              <w:rFonts w:ascii="Times New Roman" w:hAnsi="Times New Roman" w:cs="Times New Roman"/>
              <w:sz w:val="16"/>
              <w:szCs w:val="16"/>
            </w:rPr>
          </w:pPr>
          <w:r w:rsidRPr="00CB27C6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B0D186" w14:textId="645CCF59" w:rsidR="008C05DE" w:rsidRPr="00CB27C6" w:rsidRDefault="008C05DE" w:rsidP="008C05D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12</w:t>
          </w:r>
          <w:r w:rsidRPr="00CB27C6">
            <w:rPr>
              <w:rFonts w:ascii="Times New Roman" w:hAnsi="Times New Roman" w:cs="Times New Roman"/>
              <w:sz w:val="16"/>
              <w:szCs w:val="16"/>
            </w:rPr>
            <w:t>/0</w:t>
          </w:r>
          <w:r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1</w:t>
          </w:r>
          <w:r w:rsidRPr="00CB27C6">
            <w:rPr>
              <w:rFonts w:ascii="Times New Roman" w:hAnsi="Times New Roman" w:cs="Times New Roman"/>
              <w:sz w:val="16"/>
              <w:szCs w:val="16"/>
            </w:rPr>
            <w:t>/202</w:t>
          </w: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  <w:bookmarkEnd w:id="5"/>
  </w:tbl>
  <w:p w14:paraId="063EFC9D" w14:textId="77777777" w:rsidR="002E5C23" w:rsidRDefault="002E5C23">
    <w:pPr>
      <w:pStyle w:val="BodyText"/>
      <w:spacing w:line="14" w:lineRule="auto"/>
      <w:rPr>
        <w:rFonts w:eastAsiaTheme="minorEastAsia" w:hint="eastAsia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0F27" w14:textId="77777777" w:rsidR="002E5C23" w:rsidRDefault="002E5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DE51" w14:textId="77777777" w:rsidR="008C05DE" w:rsidRDefault="008C05DE" w:rsidP="008C05DE">
      <w:r>
        <w:separator/>
      </w:r>
    </w:p>
  </w:footnote>
  <w:footnote w:type="continuationSeparator" w:id="0">
    <w:p w14:paraId="7FFC82D7" w14:textId="77777777" w:rsidR="008C05DE" w:rsidRDefault="008C05DE" w:rsidP="008C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5347" w14:textId="77777777" w:rsidR="002E5C23" w:rsidRDefault="002E5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B0AA" w14:textId="77777777" w:rsidR="002E5C23" w:rsidRDefault="002E5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F9FA" w14:textId="77777777" w:rsidR="002E5C23" w:rsidRDefault="002E5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4277"/>
    <w:multiLevelType w:val="hybridMultilevel"/>
    <w:tmpl w:val="32428838"/>
    <w:lvl w:ilvl="0" w:tplc="0C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" w15:restartNumberingAfterBreak="0">
    <w:nsid w:val="24202958"/>
    <w:multiLevelType w:val="hybridMultilevel"/>
    <w:tmpl w:val="6868D5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pacing w:val="-1"/>
        <w:w w:val="98"/>
        <w:sz w:val="18"/>
        <w:szCs w:val="18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2161" w:hanging="72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190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2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56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79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01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3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2529562D"/>
    <w:multiLevelType w:val="hybridMultilevel"/>
    <w:tmpl w:val="95649424"/>
    <w:lvl w:ilvl="0" w:tplc="ACC806A8">
      <w:start w:val="1"/>
      <w:numFmt w:val="lowerLetter"/>
      <w:lvlText w:val="%1."/>
      <w:lvlJc w:val="left"/>
      <w:pPr>
        <w:ind w:left="845" w:hanging="35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BFDA9EBC">
      <w:numFmt w:val="bullet"/>
      <w:lvlText w:val="•"/>
      <w:lvlJc w:val="left"/>
      <w:pPr>
        <w:ind w:left="1834" w:hanging="356"/>
      </w:pPr>
      <w:rPr>
        <w:rFonts w:hint="default"/>
        <w:lang w:val="en-US" w:eastAsia="en-US" w:bidi="ar-SA"/>
      </w:rPr>
    </w:lvl>
    <w:lvl w:ilvl="2" w:tplc="28663AA8">
      <w:numFmt w:val="bullet"/>
      <w:lvlText w:val="•"/>
      <w:lvlJc w:val="left"/>
      <w:pPr>
        <w:ind w:left="2828" w:hanging="356"/>
      </w:pPr>
      <w:rPr>
        <w:rFonts w:hint="default"/>
        <w:lang w:val="en-US" w:eastAsia="en-US" w:bidi="ar-SA"/>
      </w:rPr>
    </w:lvl>
    <w:lvl w:ilvl="3" w:tplc="BC00EC28">
      <w:numFmt w:val="bullet"/>
      <w:lvlText w:val="•"/>
      <w:lvlJc w:val="left"/>
      <w:pPr>
        <w:ind w:left="3822" w:hanging="356"/>
      </w:pPr>
      <w:rPr>
        <w:rFonts w:hint="default"/>
        <w:lang w:val="en-US" w:eastAsia="en-US" w:bidi="ar-SA"/>
      </w:rPr>
    </w:lvl>
    <w:lvl w:ilvl="4" w:tplc="3B520F36">
      <w:numFmt w:val="bullet"/>
      <w:lvlText w:val="•"/>
      <w:lvlJc w:val="left"/>
      <w:pPr>
        <w:ind w:left="4816" w:hanging="356"/>
      </w:pPr>
      <w:rPr>
        <w:rFonts w:hint="default"/>
        <w:lang w:val="en-US" w:eastAsia="en-US" w:bidi="ar-SA"/>
      </w:rPr>
    </w:lvl>
    <w:lvl w:ilvl="5" w:tplc="DD2A1966">
      <w:numFmt w:val="bullet"/>
      <w:lvlText w:val="•"/>
      <w:lvlJc w:val="left"/>
      <w:pPr>
        <w:ind w:left="5810" w:hanging="356"/>
      </w:pPr>
      <w:rPr>
        <w:rFonts w:hint="default"/>
        <w:lang w:val="en-US" w:eastAsia="en-US" w:bidi="ar-SA"/>
      </w:rPr>
    </w:lvl>
    <w:lvl w:ilvl="6" w:tplc="C304ECB2">
      <w:numFmt w:val="bullet"/>
      <w:lvlText w:val="•"/>
      <w:lvlJc w:val="left"/>
      <w:pPr>
        <w:ind w:left="6804" w:hanging="356"/>
      </w:pPr>
      <w:rPr>
        <w:rFonts w:hint="default"/>
        <w:lang w:val="en-US" w:eastAsia="en-US" w:bidi="ar-SA"/>
      </w:rPr>
    </w:lvl>
    <w:lvl w:ilvl="7" w:tplc="FFCE437A">
      <w:numFmt w:val="bullet"/>
      <w:lvlText w:val="•"/>
      <w:lvlJc w:val="left"/>
      <w:pPr>
        <w:ind w:left="7798" w:hanging="356"/>
      </w:pPr>
      <w:rPr>
        <w:rFonts w:hint="default"/>
        <w:lang w:val="en-US" w:eastAsia="en-US" w:bidi="ar-SA"/>
      </w:rPr>
    </w:lvl>
    <w:lvl w:ilvl="8" w:tplc="F30CDE9C">
      <w:numFmt w:val="bullet"/>
      <w:lvlText w:val="•"/>
      <w:lvlJc w:val="left"/>
      <w:pPr>
        <w:ind w:left="8792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7DF"/>
    <w:multiLevelType w:val="hybridMultilevel"/>
    <w:tmpl w:val="3B72DB6C"/>
    <w:lvl w:ilvl="0" w:tplc="7A324644">
      <w:start w:val="1"/>
      <w:numFmt w:val="decimal"/>
      <w:lvlText w:val="%1."/>
      <w:lvlJc w:val="left"/>
      <w:pPr>
        <w:ind w:left="492" w:hanging="360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  <w:lang w:val="en-US" w:eastAsia="en-US" w:bidi="ar-SA"/>
      </w:rPr>
    </w:lvl>
    <w:lvl w:ilvl="1" w:tplc="325EBBA2">
      <w:start w:val="1"/>
      <w:numFmt w:val="lowerRoman"/>
      <w:lvlText w:val="(%2)"/>
      <w:lvlJc w:val="left"/>
      <w:pPr>
        <w:ind w:left="1573" w:hanging="72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B18A7CA6">
      <w:numFmt w:val="bullet"/>
      <w:lvlText w:val="•"/>
      <w:lvlJc w:val="left"/>
      <w:pPr>
        <w:ind w:left="2602" w:hanging="721"/>
      </w:pPr>
      <w:rPr>
        <w:rFonts w:hint="default"/>
        <w:lang w:val="en-US" w:eastAsia="en-US" w:bidi="ar-SA"/>
      </w:rPr>
    </w:lvl>
    <w:lvl w:ilvl="3" w:tplc="50844AE0"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 w:tplc="C0202012">
      <w:numFmt w:val="bullet"/>
      <w:lvlText w:val="•"/>
      <w:lvlJc w:val="left"/>
      <w:pPr>
        <w:ind w:left="4646" w:hanging="721"/>
      </w:pPr>
      <w:rPr>
        <w:rFonts w:hint="default"/>
        <w:lang w:val="en-US" w:eastAsia="en-US" w:bidi="ar-SA"/>
      </w:rPr>
    </w:lvl>
    <w:lvl w:ilvl="5" w:tplc="AB8CBFD0"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6" w:tplc="48F68CEC">
      <w:numFmt w:val="bullet"/>
      <w:lvlText w:val="•"/>
      <w:lvlJc w:val="left"/>
      <w:pPr>
        <w:ind w:left="6691" w:hanging="721"/>
      </w:pPr>
      <w:rPr>
        <w:rFonts w:hint="default"/>
        <w:lang w:val="en-US" w:eastAsia="en-US" w:bidi="ar-SA"/>
      </w:rPr>
    </w:lvl>
    <w:lvl w:ilvl="7" w:tplc="B4F0E43A">
      <w:numFmt w:val="bullet"/>
      <w:lvlText w:val="•"/>
      <w:lvlJc w:val="left"/>
      <w:pPr>
        <w:ind w:left="7713" w:hanging="721"/>
      </w:pPr>
      <w:rPr>
        <w:rFonts w:hint="default"/>
        <w:lang w:val="en-US" w:eastAsia="en-US" w:bidi="ar-SA"/>
      </w:rPr>
    </w:lvl>
    <w:lvl w:ilvl="8" w:tplc="16BC7E12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28770B21"/>
    <w:multiLevelType w:val="hybridMultilevel"/>
    <w:tmpl w:val="6860B798"/>
    <w:lvl w:ilvl="0" w:tplc="B2946954">
      <w:start w:val="1"/>
      <w:numFmt w:val="lowerLetter"/>
      <w:lvlText w:val="%1."/>
      <w:lvlJc w:val="left"/>
      <w:pPr>
        <w:ind w:left="14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2DCD5C6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9FBC93A8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F7FAE36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5B64796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6652D1C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BE7402EE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9D3C970A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EA763BC0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93161B"/>
    <w:multiLevelType w:val="hybridMultilevel"/>
    <w:tmpl w:val="81400B64"/>
    <w:lvl w:ilvl="0" w:tplc="6F3254CA">
      <w:start w:val="1"/>
      <w:numFmt w:val="lowerLetter"/>
      <w:lvlText w:val="%1)"/>
      <w:lvlJc w:val="left"/>
      <w:pPr>
        <w:ind w:left="852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1585E64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 w:tplc="85661000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20C47300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4" w:tplc="558C5058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5" w:tplc="AD08AF9E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C4C07D94">
      <w:numFmt w:val="bullet"/>
      <w:lvlText w:val="•"/>
      <w:lvlJc w:val="left"/>
      <w:pPr>
        <w:ind w:left="6812" w:hanging="361"/>
      </w:pPr>
      <w:rPr>
        <w:rFonts w:hint="default"/>
        <w:lang w:val="en-US" w:eastAsia="en-US" w:bidi="ar-SA"/>
      </w:rPr>
    </w:lvl>
    <w:lvl w:ilvl="7" w:tplc="303AA9A8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2BC6B5CA">
      <w:numFmt w:val="bullet"/>
      <w:lvlText w:val="•"/>
      <w:lvlJc w:val="left"/>
      <w:pPr>
        <w:ind w:left="879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A161CE9"/>
    <w:multiLevelType w:val="hybridMultilevel"/>
    <w:tmpl w:val="92AAE6C2"/>
    <w:lvl w:ilvl="0" w:tplc="64E400FC">
      <w:start w:val="1"/>
      <w:numFmt w:val="lowerLetter"/>
      <w:lvlText w:val="%1."/>
      <w:lvlJc w:val="left"/>
      <w:pPr>
        <w:ind w:left="85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6D0A30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34C051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9D54257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3EDCDE3E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9294A9C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D110C8E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C8005B2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711A5544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07366"/>
    <w:multiLevelType w:val="hybridMultilevel"/>
    <w:tmpl w:val="3B72DB6C"/>
    <w:lvl w:ilvl="0" w:tplc="FFFFFFFF">
      <w:start w:val="1"/>
      <w:numFmt w:val="decimal"/>
      <w:lvlText w:val="%1."/>
      <w:lvlJc w:val="left"/>
      <w:pPr>
        <w:ind w:left="492" w:hanging="360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573" w:hanging="72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6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9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3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4CD00044"/>
    <w:multiLevelType w:val="hybridMultilevel"/>
    <w:tmpl w:val="8390D2AE"/>
    <w:lvl w:ilvl="0" w:tplc="2A26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02243"/>
    <w:multiLevelType w:val="hybridMultilevel"/>
    <w:tmpl w:val="2DA8E022"/>
    <w:lvl w:ilvl="0" w:tplc="1E283E32">
      <w:numFmt w:val="bullet"/>
      <w:lvlText w:val="☐"/>
      <w:lvlJc w:val="left"/>
      <w:pPr>
        <w:ind w:left="290" w:hanging="181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ar-SA"/>
      </w:rPr>
    </w:lvl>
    <w:lvl w:ilvl="1" w:tplc="7FD45CD0">
      <w:numFmt w:val="bullet"/>
      <w:lvlText w:val="•"/>
      <w:lvlJc w:val="left"/>
      <w:pPr>
        <w:ind w:left="614" w:hanging="181"/>
      </w:pPr>
      <w:rPr>
        <w:rFonts w:hint="default"/>
        <w:lang w:val="en-US" w:eastAsia="en-US" w:bidi="ar-SA"/>
      </w:rPr>
    </w:lvl>
    <w:lvl w:ilvl="2" w:tplc="1F6021F6">
      <w:numFmt w:val="bullet"/>
      <w:lvlText w:val="•"/>
      <w:lvlJc w:val="left"/>
      <w:pPr>
        <w:ind w:left="928" w:hanging="181"/>
      </w:pPr>
      <w:rPr>
        <w:rFonts w:hint="default"/>
        <w:lang w:val="en-US" w:eastAsia="en-US" w:bidi="ar-SA"/>
      </w:rPr>
    </w:lvl>
    <w:lvl w:ilvl="3" w:tplc="485A1F0C">
      <w:numFmt w:val="bullet"/>
      <w:lvlText w:val="•"/>
      <w:lvlJc w:val="left"/>
      <w:pPr>
        <w:ind w:left="1242" w:hanging="181"/>
      </w:pPr>
      <w:rPr>
        <w:rFonts w:hint="default"/>
        <w:lang w:val="en-US" w:eastAsia="en-US" w:bidi="ar-SA"/>
      </w:rPr>
    </w:lvl>
    <w:lvl w:ilvl="4" w:tplc="77F0AFCE">
      <w:numFmt w:val="bullet"/>
      <w:lvlText w:val="•"/>
      <w:lvlJc w:val="left"/>
      <w:pPr>
        <w:ind w:left="1556" w:hanging="181"/>
      </w:pPr>
      <w:rPr>
        <w:rFonts w:hint="default"/>
        <w:lang w:val="en-US" w:eastAsia="en-US" w:bidi="ar-SA"/>
      </w:rPr>
    </w:lvl>
    <w:lvl w:ilvl="5" w:tplc="DF6CBCFE">
      <w:numFmt w:val="bullet"/>
      <w:lvlText w:val="•"/>
      <w:lvlJc w:val="left"/>
      <w:pPr>
        <w:ind w:left="1871" w:hanging="181"/>
      </w:pPr>
      <w:rPr>
        <w:rFonts w:hint="default"/>
        <w:lang w:val="en-US" w:eastAsia="en-US" w:bidi="ar-SA"/>
      </w:rPr>
    </w:lvl>
    <w:lvl w:ilvl="6" w:tplc="D0DE8358">
      <w:numFmt w:val="bullet"/>
      <w:lvlText w:val="•"/>
      <w:lvlJc w:val="left"/>
      <w:pPr>
        <w:ind w:left="2185" w:hanging="181"/>
      </w:pPr>
      <w:rPr>
        <w:rFonts w:hint="default"/>
        <w:lang w:val="en-US" w:eastAsia="en-US" w:bidi="ar-SA"/>
      </w:rPr>
    </w:lvl>
    <w:lvl w:ilvl="7" w:tplc="6980DCD4">
      <w:numFmt w:val="bullet"/>
      <w:lvlText w:val="•"/>
      <w:lvlJc w:val="left"/>
      <w:pPr>
        <w:ind w:left="2499" w:hanging="181"/>
      </w:pPr>
      <w:rPr>
        <w:rFonts w:hint="default"/>
        <w:lang w:val="en-US" w:eastAsia="en-US" w:bidi="ar-SA"/>
      </w:rPr>
    </w:lvl>
    <w:lvl w:ilvl="8" w:tplc="3F76FF62">
      <w:numFmt w:val="bullet"/>
      <w:lvlText w:val="•"/>
      <w:lvlJc w:val="left"/>
      <w:pPr>
        <w:ind w:left="2813" w:hanging="181"/>
      </w:pPr>
      <w:rPr>
        <w:rFonts w:hint="default"/>
        <w:lang w:val="en-US" w:eastAsia="en-US" w:bidi="ar-SA"/>
      </w:rPr>
    </w:lvl>
  </w:abstractNum>
  <w:abstractNum w:abstractNumId="11" w15:restartNumberingAfterBreak="0">
    <w:nsid w:val="595F4D3A"/>
    <w:multiLevelType w:val="multilevel"/>
    <w:tmpl w:val="DA5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455E9D"/>
    <w:multiLevelType w:val="hybridMultilevel"/>
    <w:tmpl w:val="DB46C324"/>
    <w:lvl w:ilvl="0" w:tplc="F6A26E8A">
      <w:start w:val="1"/>
      <w:numFmt w:val="lowerLetter"/>
      <w:lvlText w:val="%1)"/>
      <w:lvlJc w:val="left"/>
      <w:pPr>
        <w:ind w:left="1083" w:hanging="231"/>
      </w:pPr>
      <w:rPr>
        <w:rFonts w:ascii="Arial MT" w:eastAsia="Arial MT" w:hAnsi="Arial MT" w:cs="Arial MT" w:hint="default"/>
        <w:spacing w:val="0"/>
        <w:w w:val="98"/>
        <w:sz w:val="19"/>
        <w:szCs w:val="19"/>
        <w:lang w:val="en-US" w:eastAsia="en-US" w:bidi="ar-SA"/>
      </w:rPr>
    </w:lvl>
    <w:lvl w:ilvl="1" w:tplc="3B86F506">
      <w:numFmt w:val="bullet"/>
      <w:lvlText w:val="•"/>
      <w:lvlJc w:val="left"/>
      <w:pPr>
        <w:ind w:left="2050" w:hanging="231"/>
      </w:pPr>
      <w:rPr>
        <w:rFonts w:hint="default"/>
        <w:lang w:val="en-US" w:eastAsia="en-US" w:bidi="ar-SA"/>
      </w:rPr>
    </w:lvl>
    <w:lvl w:ilvl="2" w:tplc="8D50DEDC">
      <w:numFmt w:val="bullet"/>
      <w:lvlText w:val="•"/>
      <w:lvlJc w:val="left"/>
      <w:pPr>
        <w:ind w:left="3020" w:hanging="231"/>
      </w:pPr>
      <w:rPr>
        <w:rFonts w:hint="default"/>
        <w:lang w:val="en-US" w:eastAsia="en-US" w:bidi="ar-SA"/>
      </w:rPr>
    </w:lvl>
    <w:lvl w:ilvl="3" w:tplc="21843712">
      <w:numFmt w:val="bullet"/>
      <w:lvlText w:val="•"/>
      <w:lvlJc w:val="left"/>
      <w:pPr>
        <w:ind w:left="3990" w:hanging="231"/>
      </w:pPr>
      <w:rPr>
        <w:rFonts w:hint="default"/>
        <w:lang w:val="en-US" w:eastAsia="en-US" w:bidi="ar-SA"/>
      </w:rPr>
    </w:lvl>
    <w:lvl w:ilvl="4" w:tplc="2F9A9B08">
      <w:numFmt w:val="bullet"/>
      <w:lvlText w:val="•"/>
      <w:lvlJc w:val="left"/>
      <w:pPr>
        <w:ind w:left="4960" w:hanging="231"/>
      </w:pPr>
      <w:rPr>
        <w:rFonts w:hint="default"/>
        <w:lang w:val="en-US" w:eastAsia="en-US" w:bidi="ar-SA"/>
      </w:rPr>
    </w:lvl>
    <w:lvl w:ilvl="5" w:tplc="04080B7C">
      <w:numFmt w:val="bullet"/>
      <w:lvlText w:val="•"/>
      <w:lvlJc w:val="left"/>
      <w:pPr>
        <w:ind w:left="5930" w:hanging="231"/>
      </w:pPr>
      <w:rPr>
        <w:rFonts w:hint="default"/>
        <w:lang w:val="en-US" w:eastAsia="en-US" w:bidi="ar-SA"/>
      </w:rPr>
    </w:lvl>
    <w:lvl w:ilvl="6" w:tplc="DFC41938">
      <w:numFmt w:val="bullet"/>
      <w:lvlText w:val="•"/>
      <w:lvlJc w:val="left"/>
      <w:pPr>
        <w:ind w:left="6900" w:hanging="231"/>
      </w:pPr>
      <w:rPr>
        <w:rFonts w:hint="default"/>
        <w:lang w:val="en-US" w:eastAsia="en-US" w:bidi="ar-SA"/>
      </w:rPr>
    </w:lvl>
    <w:lvl w:ilvl="7" w:tplc="B7026254">
      <w:numFmt w:val="bullet"/>
      <w:lvlText w:val="•"/>
      <w:lvlJc w:val="left"/>
      <w:pPr>
        <w:ind w:left="7870" w:hanging="231"/>
      </w:pPr>
      <w:rPr>
        <w:rFonts w:hint="default"/>
        <w:lang w:val="en-US" w:eastAsia="en-US" w:bidi="ar-SA"/>
      </w:rPr>
    </w:lvl>
    <w:lvl w:ilvl="8" w:tplc="A6F2083A">
      <w:numFmt w:val="bullet"/>
      <w:lvlText w:val="•"/>
      <w:lvlJc w:val="left"/>
      <w:pPr>
        <w:ind w:left="8840" w:hanging="231"/>
      </w:pPr>
      <w:rPr>
        <w:rFonts w:hint="default"/>
        <w:lang w:val="en-US" w:eastAsia="en-US" w:bidi="ar-SA"/>
      </w:rPr>
    </w:lvl>
  </w:abstractNum>
  <w:abstractNum w:abstractNumId="13" w15:restartNumberingAfterBreak="0">
    <w:nsid w:val="765C0049"/>
    <w:multiLevelType w:val="hybridMultilevel"/>
    <w:tmpl w:val="3D6CA958"/>
    <w:lvl w:ilvl="0" w:tplc="0E7275A8">
      <w:numFmt w:val="bullet"/>
      <w:lvlText w:val="☐"/>
      <w:lvlJc w:val="left"/>
      <w:pPr>
        <w:ind w:left="289" w:hanging="181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ar-SA"/>
      </w:rPr>
    </w:lvl>
    <w:lvl w:ilvl="1" w:tplc="3E5CB2F4">
      <w:numFmt w:val="bullet"/>
      <w:lvlText w:val="•"/>
      <w:lvlJc w:val="left"/>
      <w:pPr>
        <w:ind w:left="435" w:hanging="181"/>
      </w:pPr>
      <w:rPr>
        <w:rFonts w:hint="default"/>
        <w:lang w:val="en-US" w:eastAsia="en-US" w:bidi="ar-SA"/>
      </w:rPr>
    </w:lvl>
    <w:lvl w:ilvl="2" w:tplc="AFB8A1A0">
      <w:numFmt w:val="bullet"/>
      <w:lvlText w:val="•"/>
      <w:lvlJc w:val="left"/>
      <w:pPr>
        <w:ind w:left="590" w:hanging="181"/>
      </w:pPr>
      <w:rPr>
        <w:rFonts w:hint="default"/>
        <w:lang w:val="en-US" w:eastAsia="en-US" w:bidi="ar-SA"/>
      </w:rPr>
    </w:lvl>
    <w:lvl w:ilvl="3" w:tplc="10BC4D06">
      <w:numFmt w:val="bullet"/>
      <w:lvlText w:val="•"/>
      <w:lvlJc w:val="left"/>
      <w:pPr>
        <w:ind w:left="746" w:hanging="181"/>
      </w:pPr>
      <w:rPr>
        <w:rFonts w:hint="default"/>
        <w:lang w:val="en-US" w:eastAsia="en-US" w:bidi="ar-SA"/>
      </w:rPr>
    </w:lvl>
    <w:lvl w:ilvl="4" w:tplc="760E8304">
      <w:numFmt w:val="bullet"/>
      <w:lvlText w:val="•"/>
      <w:lvlJc w:val="left"/>
      <w:pPr>
        <w:ind w:left="901" w:hanging="181"/>
      </w:pPr>
      <w:rPr>
        <w:rFonts w:hint="default"/>
        <w:lang w:val="en-US" w:eastAsia="en-US" w:bidi="ar-SA"/>
      </w:rPr>
    </w:lvl>
    <w:lvl w:ilvl="5" w:tplc="A23EAFD2">
      <w:numFmt w:val="bullet"/>
      <w:lvlText w:val="•"/>
      <w:lvlJc w:val="left"/>
      <w:pPr>
        <w:ind w:left="1057" w:hanging="181"/>
      </w:pPr>
      <w:rPr>
        <w:rFonts w:hint="default"/>
        <w:lang w:val="en-US" w:eastAsia="en-US" w:bidi="ar-SA"/>
      </w:rPr>
    </w:lvl>
    <w:lvl w:ilvl="6" w:tplc="81FE4E00">
      <w:numFmt w:val="bullet"/>
      <w:lvlText w:val="•"/>
      <w:lvlJc w:val="left"/>
      <w:pPr>
        <w:ind w:left="1212" w:hanging="181"/>
      </w:pPr>
      <w:rPr>
        <w:rFonts w:hint="default"/>
        <w:lang w:val="en-US" w:eastAsia="en-US" w:bidi="ar-SA"/>
      </w:rPr>
    </w:lvl>
    <w:lvl w:ilvl="7" w:tplc="D10AFB74">
      <w:numFmt w:val="bullet"/>
      <w:lvlText w:val="•"/>
      <w:lvlJc w:val="left"/>
      <w:pPr>
        <w:ind w:left="1367" w:hanging="181"/>
      </w:pPr>
      <w:rPr>
        <w:rFonts w:hint="default"/>
        <w:lang w:val="en-US" w:eastAsia="en-US" w:bidi="ar-SA"/>
      </w:rPr>
    </w:lvl>
    <w:lvl w:ilvl="8" w:tplc="48741AA4">
      <w:numFmt w:val="bullet"/>
      <w:lvlText w:val="•"/>
      <w:lvlJc w:val="left"/>
      <w:pPr>
        <w:ind w:left="1523" w:hanging="181"/>
      </w:pPr>
      <w:rPr>
        <w:rFonts w:hint="default"/>
        <w:lang w:val="en-US" w:eastAsia="en-US" w:bidi="ar-SA"/>
      </w:rPr>
    </w:lvl>
  </w:abstractNum>
  <w:num w:numId="1" w16cid:durableId="601111724">
    <w:abstractNumId w:val="13"/>
  </w:num>
  <w:num w:numId="2" w16cid:durableId="645744564">
    <w:abstractNumId w:val="10"/>
  </w:num>
  <w:num w:numId="3" w16cid:durableId="105930872">
    <w:abstractNumId w:val="6"/>
  </w:num>
  <w:num w:numId="4" w16cid:durableId="515121153">
    <w:abstractNumId w:val="12"/>
  </w:num>
  <w:num w:numId="5" w16cid:durableId="959263507">
    <w:abstractNumId w:val="7"/>
  </w:num>
  <w:num w:numId="6" w16cid:durableId="750389864">
    <w:abstractNumId w:val="2"/>
  </w:num>
  <w:num w:numId="7" w16cid:durableId="426274760">
    <w:abstractNumId w:val="5"/>
  </w:num>
  <w:num w:numId="8" w16cid:durableId="1331562040">
    <w:abstractNumId w:val="4"/>
  </w:num>
  <w:num w:numId="9" w16cid:durableId="895895720">
    <w:abstractNumId w:val="11"/>
  </w:num>
  <w:num w:numId="10" w16cid:durableId="426733246">
    <w:abstractNumId w:val="3"/>
  </w:num>
  <w:num w:numId="11" w16cid:durableId="1946182369">
    <w:abstractNumId w:val="9"/>
  </w:num>
  <w:num w:numId="12" w16cid:durableId="1116291284">
    <w:abstractNumId w:val="1"/>
  </w:num>
  <w:num w:numId="13" w16cid:durableId="944073071">
    <w:abstractNumId w:val="0"/>
  </w:num>
  <w:num w:numId="14" w16cid:durableId="1596940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DE"/>
    <w:rsid w:val="00043D0B"/>
    <w:rsid w:val="00073666"/>
    <w:rsid w:val="00080816"/>
    <w:rsid w:val="000C5182"/>
    <w:rsid w:val="000F62BC"/>
    <w:rsid w:val="001077CC"/>
    <w:rsid w:val="001147EF"/>
    <w:rsid w:val="001212F7"/>
    <w:rsid w:val="001216E7"/>
    <w:rsid w:val="00165AC7"/>
    <w:rsid w:val="00193290"/>
    <w:rsid w:val="00196D31"/>
    <w:rsid w:val="001E2BA9"/>
    <w:rsid w:val="002200AC"/>
    <w:rsid w:val="00283CE0"/>
    <w:rsid w:val="002E5C23"/>
    <w:rsid w:val="003016D7"/>
    <w:rsid w:val="004006DE"/>
    <w:rsid w:val="004208BE"/>
    <w:rsid w:val="004735CF"/>
    <w:rsid w:val="004A3C8F"/>
    <w:rsid w:val="004F565B"/>
    <w:rsid w:val="00501EDA"/>
    <w:rsid w:val="0051089F"/>
    <w:rsid w:val="00570594"/>
    <w:rsid w:val="005A26B3"/>
    <w:rsid w:val="005A4D17"/>
    <w:rsid w:val="005B5B83"/>
    <w:rsid w:val="005B73CA"/>
    <w:rsid w:val="00602BCA"/>
    <w:rsid w:val="00603705"/>
    <w:rsid w:val="00604907"/>
    <w:rsid w:val="00695555"/>
    <w:rsid w:val="006B2A0E"/>
    <w:rsid w:val="006B3D48"/>
    <w:rsid w:val="006E5DED"/>
    <w:rsid w:val="00783AF4"/>
    <w:rsid w:val="007D0AEC"/>
    <w:rsid w:val="007D41A3"/>
    <w:rsid w:val="00816801"/>
    <w:rsid w:val="0086387A"/>
    <w:rsid w:val="00894639"/>
    <w:rsid w:val="008A23DB"/>
    <w:rsid w:val="008C05DE"/>
    <w:rsid w:val="008D04CD"/>
    <w:rsid w:val="00946A47"/>
    <w:rsid w:val="0096703D"/>
    <w:rsid w:val="009854C9"/>
    <w:rsid w:val="00991B73"/>
    <w:rsid w:val="009C155A"/>
    <w:rsid w:val="00A36332"/>
    <w:rsid w:val="00A43DEA"/>
    <w:rsid w:val="00A54D6D"/>
    <w:rsid w:val="00A95B8B"/>
    <w:rsid w:val="00AA346C"/>
    <w:rsid w:val="00AD26F5"/>
    <w:rsid w:val="00AD75CF"/>
    <w:rsid w:val="00AE5EB5"/>
    <w:rsid w:val="00B17C13"/>
    <w:rsid w:val="00B219B9"/>
    <w:rsid w:val="00C577F1"/>
    <w:rsid w:val="00C61066"/>
    <w:rsid w:val="00CF1A7F"/>
    <w:rsid w:val="00CF4D5B"/>
    <w:rsid w:val="00D211B3"/>
    <w:rsid w:val="00DD1F11"/>
    <w:rsid w:val="00E078D3"/>
    <w:rsid w:val="00E127EA"/>
    <w:rsid w:val="00E17879"/>
    <w:rsid w:val="00E44445"/>
    <w:rsid w:val="00E61D98"/>
    <w:rsid w:val="00E65699"/>
    <w:rsid w:val="00E95CF7"/>
    <w:rsid w:val="00EA07A0"/>
    <w:rsid w:val="00EB16BD"/>
    <w:rsid w:val="00F63CA6"/>
    <w:rsid w:val="00F803D6"/>
    <w:rsid w:val="00F82D00"/>
    <w:rsid w:val="00F83316"/>
    <w:rsid w:val="00FA44DC"/>
    <w:rsid w:val="00FC79E0"/>
    <w:rsid w:val="00FE270F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3C44"/>
  <w15:chartTrackingRefBased/>
  <w15:docId w15:val="{F7A71491-764B-4541-B41C-61D14CBD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5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5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5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5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5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C0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5D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C05D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05DE"/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C05DE"/>
  </w:style>
  <w:style w:type="paragraph" w:styleId="Header">
    <w:name w:val="header"/>
    <w:basedOn w:val="Normal"/>
    <w:link w:val="HeaderChar"/>
    <w:uiPriority w:val="99"/>
    <w:unhideWhenUsed/>
    <w:rsid w:val="008C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DE"/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DE"/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C05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5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05DE"/>
    <w:pPr>
      <w:spacing w:after="0" w:line="240" w:lineRule="auto"/>
    </w:pPr>
    <w:rPr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bulletlist-space">
    <w:name w:val="VRQA bullet list - space"/>
    <w:basedOn w:val="Normal"/>
    <w:qFormat/>
    <w:rsid w:val="00E44445"/>
    <w:pPr>
      <w:widowControl/>
      <w:numPr>
        <w:numId w:val="10"/>
      </w:numPr>
      <w:adjustRightInd w:val="0"/>
      <w:spacing w:after="113"/>
    </w:pPr>
    <w:rPr>
      <w:rFonts w:ascii="Arial" w:eastAsia="Times New Roman" w:hAnsi="Arial" w:cs="Arial"/>
      <w:color w:val="555559"/>
      <w:sz w:val="20"/>
      <w:szCs w:val="20"/>
      <w:lang w:val="en-AU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B17C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milc.com/_files/ugd/1763c3_17d0602e104b4f8f80f08f47668fca6b.docx?dn=MILC%20Student%20Complaints%20Policy.docx" TargetMode="External"/><Relationship Id="rId18" Type="http://schemas.openxmlformats.org/officeDocument/2006/relationships/hyperlink" Target="https://www.mymilc.com/_files/ugd/1763c3_df4e7b324dc84dd9a1290fadcf87a5ff.docx?dn=MILC%20Working%20with%20Children%20Check%20Policy.docx" TargetMode="External"/><Relationship Id="rId26" Type="http://schemas.openxmlformats.org/officeDocument/2006/relationships/hyperlink" Target="https://www.mymilc.com/_files/ugd/1763c3_5cfb9a6fdc8e47d695932b4afbad415e.docx?dn=MILC%20Parent%20Guardian%20Community%20Member%20Code%20of%20Conduct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ymilc.com/_files/ugd/1763c3_4b0787852ea3400eb04a35fb2fb2681d.docx?dn=MILC%20Record%20Keeping%20Policy.docx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mymilc.com/_files/ugd/1763c3_5cfb9a6fdc8e47d695932b4afbad415e.docx?dn=MILC%20Parent%20Guardian%20Community%20Member%20Code%20of%20Conduct.docx" TargetMode="External"/><Relationship Id="rId17" Type="http://schemas.openxmlformats.org/officeDocument/2006/relationships/hyperlink" Target="https://www.mymilc.com/_files/ugd/1763c3_1a1c2c0e86b54ac3b0b9d85d0f815f76.docx?dn=MILC%20Evacation%20and%20Emergency%20Plan.docx" TargetMode="External"/><Relationship Id="rId25" Type="http://schemas.openxmlformats.org/officeDocument/2006/relationships/hyperlink" Target="https://www.mymilc.com/_files/ugd/1763c3_39c0b584551e4d5e8d1341fcaccad012.docx?dn=MILC%20Conditions%20of%20Enrolment%20and%20Termination%20of%20Enrolment%20and%20Refund%20Policy.docx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mymilc.com/_files/ugd/1763c3_5818dc4051a648a3abe37680762d9ae8.docx?dn=MILC%20Child%20Safety%20Mandatory%20Reporting%20Policy.docx" TargetMode="External"/><Relationship Id="rId20" Type="http://schemas.openxmlformats.org/officeDocument/2006/relationships/hyperlink" Target="https://www.mymilc.com/_files/ugd/1763c3_1a1c2c0e86b54ac3b0b9d85d0f815f76.docx?dn=MILC%20Evacation%20and%20Emergency%20Plan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milc.com/_files/ugd/1763c3_59d6002ad8294fa89557bf4975d2d091.docx?dn=MILC%20Student%20Code%20of%20Conduct.docx" TargetMode="External"/><Relationship Id="rId24" Type="http://schemas.openxmlformats.org/officeDocument/2006/relationships/hyperlink" Target="https://www.mymilc.com/_files/ugd/1763c3_39c0b584551e4d5e8d1341fcaccad012.docx?dn=MILC%20Conditions%20of%20Enrolment%20and%20Termination%20of%20Enrolment%20and%20Refund%20Policy.docx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mymilc.com/_files/ugd/1763c3_a31738f6ac6046f9b903bb626aa912a2.docx?dn=MILC%20Child%20Safety%20Code%20of%20Conduct.docx" TargetMode="External"/><Relationship Id="rId23" Type="http://schemas.openxmlformats.org/officeDocument/2006/relationships/hyperlink" Target="https://www.mymilc.com/_files/ugd/1763c3_b66727d9e7ff497188f41d0fe86c0319.docx?dn=MILC%20Fee%20Schedule%202024.docx" TargetMode="External"/><Relationship Id="rId28" Type="http://schemas.openxmlformats.org/officeDocument/2006/relationships/hyperlink" Target="https://www.mymilc.com/_files/ugd/1763c3_f9fc5875a360490a8dfb30d4f05f2141.docx?dn=MILC%20Privacy%20Policy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ymilc.com/_files/ugd/1763c3_8e839ee46ce942b3b147734f025dc177.docx?dn=MILC%20Student%20Behaviour%20Management%20Policy.docx" TargetMode="External"/><Relationship Id="rId19" Type="http://schemas.openxmlformats.org/officeDocument/2006/relationships/hyperlink" Target="https://www.mymilc.com/_files/ugd/1763c3_1a1c2c0e86b54ac3b0b9d85d0f815f76.docx?dn=MILC%20Evacation%20and%20Emergency%20Plan.doc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ymilc.com/_files/ugd/1763c3_39c0b584551e4d5e8d1341fcaccad012.docx?dn=MILC%20Conditions%20of%20Enrolment%20and%20Termination%20of%20Enrolment%20and%20Refund%20Policy.docx" TargetMode="External"/><Relationship Id="rId14" Type="http://schemas.openxmlformats.org/officeDocument/2006/relationships/hyperlink" Target="https://www.mymilc.com/_files/ugd/1763c3_8c5e902d2e424e3d9ac398036cb93f5f.docx?dn=MILC%20Child%20Safety%20Wellbeing%20and%20Engagement%20Policy.docx" TargetMode="External"/><Relationship Id="rId22" Type="http://schemas.openxmlformats.org/officeDocument/2006/relationships/hyperlink" Target="https://www.mymilc.com/_files/ugd/1763c3_3919f8d3da734f219e639c21fd4cc9dc.docx?dn=MILC%20Missing%20Student%20Policy.docx" TargetMode="External"/><Relationship Id="rId27" Type="http://schemas.openxmlformats.org/officeDocument/2006/relationships/hyperlink" Target="https://www.mymilc.com/_files/ugd/1763c3_59d6002ad8294fa89557bf4975d2d091.docx?dn=MILC%20Student%20Code%20of%20Conduct.doc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mymilc.com/_files/ugd/1763c3_39c0b584551e4d5e8d1341fcaccad012.docx?dn=MILC%20Conditions%20of%20Enrolment%20and%20Termination%20of%20Enrolment%20and%20Refund%20Polic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2446</Words>
  <Characters>13947</Characters>
  <Application>Microsoft Office Word</Application>
  <DocSecurity>0</DocSecurity>
  <Lines>116</Lines>
  <Paragraphs>32</Paragraphs>
  <ScaleCrop>false</ScaleCrop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Xiang</dc:creator>
  <cp:keywords/>
  <dc:description/>
  <cp:lastModifiedBy>Michael Xiang</cp:lastModifiedBy>
  <cp:revision>86</cp:revision>
  <dcterms:created xsi:type="dcterms:W3CDTF">2025-01-14T02:29:00Z</dcterms:created>
  <dcterms:modified xsi:type="dcterms:W3CDTF">2025-03-06T05:56:00Z</dcterms:modified>
</cp:coreProperties>
</file>